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AEB4" w14:textId="77777777" w:rsidR="00D13B1E" w:rsidRPr="005979A7" w:rsidRDefault="00D13B1E" w:rsidP="00D13B1E">
      <w:pPr>
        <w:jc w:val="center"/>
        <w:rPr>
          <w:b/>
          <w:sz w:val="28"/>
          <w:szCs w:val="28"/>
        </w:rPr>
      </w:pPr>
      <w:r w:rsidRPr="005979A7">
        <w:rPr>
          <w:b/>
          <w:sz w:val="28"/>
          <w:szCs w:val="28"/>
        </w:rPr>
        <w:t>BURRITT’S RAPIDS COMMUNITY ASSOCIATION</w:t>
      </w:r>
    </w:p>
    <w:p w14:paraId="4A990123" w14:textId="6FC4D9DC" w:rsidR="00D13B1E" w:rsidRDefault="00D13B1E" w:rsidP="00D13B1E">
      <w:pPr>
        <w:jc w:val="center"/>
        <w:rPr>
          <w:b/>
          <w:sz w:val="28"/>
          <w:szCs w:val="28"/>
        </w:rPr>
      </w:pPr>
      <w:r w:rsidRPr="005979A7">
        <w:rPr>
          <w:b/>
          <w:sz w:val="28"/>
          <w:szCs w:val="28"/>
        </w:rPr>
        <w:t>MEETING MINUTES –</w:t>
      </w:r>
      <w:r>
        <w:rPr>
          <w:b/>
          <w:sz w:val="28"/>
          <w:szCs w:val="28"/>
        </w:rPr>
        <w:t xml:space="preserve"> AGM November </w:t>
      </w:r>
      <w:r w:rsidRPr="005979A7">
        <w:rPr>
          <w:b/>
          <w:sz w:val="28"/>
          <w:szCs w:val="28"/>
        </w:rPr>
        <w:t>20</w:t>
      </w:r>
      <w:r>
        <w:rPr>
          <w:b/>
          <w:sz w:val="28"/>
          <w:szCs w:val="28"/>
        </w:rPr>
        <w:t>21</w:t>
      </w:r>
    </w:p>
    <w:p w14:paraId="6ACD7C12" w14:textId="77777777" w:rsidR="00D13B1E" w:rsidRDefault="00D13B1E" w:rsidP="00D13B1E">
      <w:pPr>
        <w:jc w:val="center"/>
      </w:pPr>
    </w:p>
    <w:p w14:paraId="681DAF01" w14:textId="77777777" w:rsidR="00D13B1E" w:rsidRDefault="00D13B1E" w:rsidP="00D13B1E">
      <w:pPr>
        <w:pStyle w:val="NoSpacing"/>
        <w:rPr>
          <w:b/>
          <w:sz w:val="24"/>
          <w:szCs w:val="24"/>
        </w:rPr>
      </w:pPr>
      <w:r w:rsidRPr="00BA6904">
        <w:rPr>
          <w:b/>
          <w:sz w:val="28"/>
          <w:szCs w:val="28"/>
        </w:rPr>
        <w:t>Attendance</w:t>
      </w:r>
      <w:r w:rsidRPr="00386639">
        <w:rPr>
          <w:b/>
          <w:sz w:val="24"/>
          <w:szCs w:val="24"/>
        </w:rPr>
        <w:t xml:space="preserve">:  </w:t>
      </w:r>
    </w:p>
    <w:p w14:paraId="55CFABED" w14:textId="77777777" w:rsidR="00D13B1E" w:rsidRDefault="00D13B1E" w:rsidP="00D13B1E">
      <w:pPr>
        <w:pStyle w:val="NoSpacing"/>
        <w:rPr>
          <w:b/>
          <w:sz w:val="24"/>
          <w:szCs w:val="24"/>
        </w:rPr>
      </w:pPr>
    </w:p>
    <w:p w14:paraId="1B0398E3" w14:textId="77777777" w:rsidR="00D13B1E" w:rsidRDefault="00D13B1E" w:rsidP="00D13B1E">
      <w:pPr>
        <w:pStyle w:val="NoSpacing"/>
        <w:ind w:firstLine="720"/>
        <w:rPr>
          <w:b/>
          <w:sz w:val="24"/>
          <w:szCs w:val="24"/>
        </w:rPr>
      </w:pPr>
      <w:r>
        <w:rPr>
          <w:b/>
          <w:sz w:val="24"/>
          <w:szCs w:val="24"/>
        </w:rPr>
        <w:t xml:space="preserve">Board Members: </w:t>
      </w:r>
    </w:p>
    <w:p w14:paraId="740D049E" w14:textId="629AC42B" w:rsidR="00D13B1E" w:rsidRPr="00386639" w:rsidRDefault="00D13B1E" w:rsidP="00D13B1E">
      <w:pPr>
        <w:pStyle w:val="NoSpacing"/>
        <w:rPr>
          <w:sz w:val="24"/>
          <w:szCs w:val="24"/>
        </w:rPr>
      </w:pPr>
      <w:r w:rsidRPr="00386639">
        <w:rPr>
          <w:sz w:val="24"/>
          <w:szCs w:val="24"/>
        </w:rPr>
        <w:t xml:space="preserve">Bart Bilmer, </w:t>
      </w:r>
      <w:r w:rsidR="003B44EB">
        <w:rPr>
          <w:sz w:val="24"/>
          <w:szCs w:val="24"/>
        </w:rPr>
        <w:t xml:space="preserve">Angie </w:t>
      </w:r>
      <w:proofErr w:type="spellStart"/>
      <w:r w:rsidR="003B44EB">
        <w:rPr>
          <w:sz w:val="24"/>
          <w:szCs w:val="24"/>
        </w:rPr>
        <w:t>Lyrette</w:t>
      </w:r>
      <w:proofErr w:type="spellEnd"/>
      <w:r w:rsidR="003B44EB">
        <w:rPr>
          <w:sz w:val="24"/>
          <w:szCs w:val="24"/>
        </w:rPr>
        <w:t xml:space="preserve"> (rental agent), </w:t>
      </w:r>
      <w:r w:rsidRPr="00386639">
        <w:rPr>
          <w:sz w:val="24"/>
          <w:szCs w:val="24"/>
        </w:rPr>
        <w:t>John Dwyer, Jill MacDonald</w:t>
      </w:r>
      <w:r>
        <w:rPr>
          <w:sz w:val="24"/>
          <w:szCs w:val="24"/>
        </w:rPr>
        <w:t xml:space="preserve">, Vanda Stanley, </w:t>
      </w:r>
      <w:r w:rsidRPr="00386639">
        <w:rPr>
          <w:sz w:val="24"/>
          <w:szCs w:val="24"/>
        </w:rPr>
        <w:t xml:space="preserve">Inge </w:t>
      </w:r>
      <w:proofErr w:type="spellStart"/>
      <w:r>
        <w:rPr>
          <w:sz w:val="24"/>
          <w:szCs w:val="24"/>
        </w:rPr>
        <w:t>Vang</w:t>
      </w:r>
      <w:r w:rsidRPr="00386639">
        <w:rPr>
          <w:sz w:val="24"/>
          <w:szCs w:val="24"/>
        </w:rPr>
        <w:t>emer</w:t>
      </w:r>
      <w:r>
        <w:rPr>
          <w:sz w:val="24"/>
          <w:szCs w:val="24"/>
        </w:rPr>
        <w:t>e</w:t>
      </w:r>
      <w:r w:rsidRPr="00386639">
        <w:rPr>
          <w:sz w:val="24"/>
          <w:szCs w:val="24"/>
        </w:rPr>
        <w:t>n</w:t>
      </w:r>
      <w:proofErr w:type="spellEnd"/>
    </w:p>
    <w:p w14:paraId="32771E88" w14:textId="77777777" w:rsidR="00D13B1E" w:rsidRDefault="00D13B1E" w:rsidP="00D13B1E">
      <w:pPr>
        <w:pStyle w:val="NoSpacing"/>
        <w:rPr>
          <w:sz w:val="24"/>
          <w:szCs w:val="24"/>
        </w:rPr>
      </w:pPr>
    </w:p>
    <w:p w14:paraId="53D16B03" w14:textId="10B1170E" w:rsidR="00D13B1E" w:rsidRPr="00B200C1" w:rsidRDefault="00D13B1E" w:rsidP="00B200C1">
      <w:pPr>
        <w:pStyle w:val="NoSpacing"/>
        <w:ind w:firstLine="720"/>
        <w:rPr>
          <w:b/>
          <w:sz w:val="24"/>
          <w:szCs w:val="24"/>
        </w:rPr>
      </w:pPr>
      <w:r w:rsidRPr="00C74E0F">
        <w:rPr>
          <w:b/>
          <w:sz w:val="24"/>
          <w:szCs w:val="24"/>
        </w:rPr>
        <w:t>Community Members:</w:t>
      </w:r>
    </w:p>
    <w:p w14:paraId="28BB43A7" w14:textId="33D0D8BF" w:rsidR="00D13B1E" w:rsidRPr="00D270A7" w:rsidRDefault="00D13B1E" w:rsidP="0061606C">
      <w:pPr>
        <w:pStyle w:val="yiv9810898632msonormal"/>
      </w:pPr>
      <w:r w:rsidRPr="008A2432">
        <w:t xml:space="preserve">Bob Walker, Drew Avis, </w:t>
      </w:r>
      <w:r w:rsidR="008E256B">
        <w:t>Polly Stanley</w:t>
      </w:r>
      <w:r w:rsidRPr="008A2432">
        <w:t xml:space="preserve">, Renee Smith, Fairlie Ellis, Robert </w:t>
      </w:r>
      <w:proofErr w:type="spellStart"/>
      <w:r w:rsidRPr="008A2432">
        <w:t>Vandeku</w:t>
      </w:r>
      <w:r w:rsidR="008E256B">
        <w:t>y</w:t>
      </w:r>
      <w:r w:rsidRPr="008A2432">
        <w:t>t</w:t>
      </w:r>
      <w:proofErr w:type="spellEnd"/>
      <w:r w:rsidRPr="008A2432">
        <w:t xml:space="preserve">, </w:t>
      </w:r>
      <w:r w:rsidR="001D31BA">
        <w:t xml:space="preserve">Kristi </w:t>
      </w:r>
      <w:proofErr w:type="spellStart"/>
      <w:r w:rsidR="001D31BA">
        <w:t>Vandekuyt</w:t>
      </w:r>
      <w:proofErr w:type="spellEnd"/>
      <w:r w:rsidR="001D31BA">
        <w:t xml:space="preserve">, Sam </w:t>
      </w:r>
      <w:proofErr w:type="spellStart"/>
      <w:r w:rsidR="001D31BA">
        <w:t>S</w:t>
      </w:r>
      <w:r w:rsidR="00416977">
        <w:t>ouryavong</w:t>
      </w:r>
      <w:proofErr w:type="spellEnd"/>
      <w:r w:rsidR="008A6956">
        <w:t xml:space="preserve">, John Sobol, Annie </w:t>
      </w:r>
      <w:r w:rsidR="00416977">
        <w:t>Hillis</w:t>
      </w:r>
      <w:r w:rsidR="00A178AD">
        <w:t>, Sean McCann</w:t>
      </w:r>
    </w:p>
    <w:p w14:paraId="331F223A" w14:textId="77777777" w:rsidR="00D13B1E" w:rsidRDefault="00D13B1E" w:rsidP="00D13B1E">
      <w:pPr>
        <w:pStyle w:val="NoSpacing"/>
        <w:rPr>
          <w:b/>
          <w:sz w:val="28"/>
          <w:szCs w:val="28"/>
        </w:rPr>
      </w:pPr>
    </w:p>
    <w:p w14:paraId="4C70ECA0" w14:textId="77777777" w:rsidR="00D13B1E" w:rsidRDefault="00D13B1E" w:rsidP="00D13B1E">
      <w:pPr>
        <w:pStyle w:val="NoSpacing"/>
        <w:rPr>
          <w:b/>
          <w:sz w:val="28"/>
          <w:szCs w:val="28"/>
        </w:rPr>
      </w:pPr>
      <w:r>
        <w:rPr>
          <w:b/>
          <w:sz w:val="28"/>
          <w:szCs w:val="28"/>
        </w:rPr>
        <w:t>Annual Report:</w:t>
      </w:r>
    </w:p>
    <w:p w14:paraId="2332A2FF" w14:textId="77777777" w:rsidR="00D13B1E" w:rsidRDefault="00D13B1E" w:rsidP="00D13B1E">
      <w:pPr>
        <w:pStyle w:val="NoSpacing"/>
        <w:rPr>
          <w:b/>
          <w:sz w:val="28"/>
          <w:szCs w:val="28"/>
        </w:rPr>
      </w:pPr>
    </w:p>
    <w:p w14:paraId="68A3E78D" w14:textId="0B3B1895" w:rsidR="00D13B1E" w:rsidRDefault="00D13B1E" w:rsidP="00D13B1E">
      <w:pPr>
        <w:pStyle w:val="NoSpacing"/>
        <w:rPr>
          <w:sz w:val="24"/>
          <w:szCs w:val="24"/>
        </w:rPr>
      </w:pPr>
      <w:r>
        <w:rPr>
          <w:sz w:val="24"/>
          <w:szCs w:val="24"/>
        </w:rPr>
        <w:t xml:space="preserve">Chairperson Inge </w:t>
      </w:r>
      <w:proofErr w:type="spellStart"/>
      <w:r>
        <w:rPr>
          <w:sz w:val="24"/>
          <w:szCs w:val="24"/>
        </w:rPr>
        <w:t>vanGemeren</w:t>
      </w:r>
      <w:proofErr w:type="spellEnd"/>
      <w:r>
        <w:rPr>
          <w:sz w:val="24"/>
          <w:szCs w:val="24"/>
        </w:rPr>
        <w:t xml:space="preserve"> presented the Annual Report for 20</w:t>
      </w:r>
      <w:r w:rsidR="008A6956">
        <w:rPr>
          <w:sz w:val="24"/>
          <w:szCs w:val="24"/>
        </w:rPr>
        <w:t>21</w:t>
      </w:r>
      <w:r>
        <w:rPr>
          <w:sz w:val="24"/>
          <w:szCs w:val="24"/>
        </w:rPr>
        <w:t xml:space="preserve"> highlighting the accomplishments of the Board during the year and presenting the Board’s plans for the coming year.  </w:t>
      </w:r>
      <w:r w:rsidR="00326F63">
        <w:rPr>
          <w:sz w:val="24"/>
          <w:szCs w:val="24"/>
        </w:rPr>
        <w:t>The Chairperson noted that</w:t>
      </w:r>
      <w:r w:rsidR="000C7167">
        <w:rPr>
          <w:sz w:val="24"/>
          <w:szCs w:val="24"/>
        </w:rPr>
        <w:t>, while the financial picture was decent, this was largely because much needed Hall repairs had been deferred</w:t>
      </w:r>
      <w:r w:rsidR="00D47FCC">
        <w:rPr>
          <w:sz w:val="24"/>
          <w:szCs w:val="24"/>
        </w:rPr>
        <w:t xml:space="preserve">.  These would have to be carried out in the coming year.  </w:t>
      </w:r>
      <w:r w:rsidR="003B11F5">
        <w:rPr>
          <w:sz w:val="24"/>
          <w:szCs w:val="24"/>
        </w:rPr>
        <w:t>Resident Fairlie Ellis, on behalf of the Greening Committee</w:t>
      </w:r>
      <w:r w:rsidR="00AA7D20">
        <w:rPr>
          <w:sz w:val="24"/>
          <w:szCs w:val="24"/>
        </w:rPr>
        <w:t>,</w:t>
      </w:r>
      <w:r w:rsidR="008D11AD">
        <w:rPr>
          <w:sz w:val="24"/>
          <w:szCs w:val="24"/>
        </w:rPr>
        <w:t xml:space="preserve"> noted that official designation had been obtained for the Butterfly Waystation and </w:t>
      </w:r>
      <w:r w:rsidR="00A35A5A">
        <w:rPr>
          <w:sz w:val="24"/>
          <w:szCs w:val="24"/>
        </w:rPr>
        <w:t>show-cased the plaque to this effect that will be placed at the waystation as well as the letter of certification.</w:t>
      </w:r>
    </w:p>
    <w:p w14:paraId="72F70108" w14:textId="77777777" w:rsidR="00D13B1E" w:rsidRDefault="00D13B1E" w:rsidP="00D13B1E">
      <w:pPr>
        <w:pStyle w:val="NoSpacing"/>
        <w:rPr>
          <w:b/>
          <w:sz w:val="24"/>
          <w:szCs w:val="24"/>
        </w:rPr>
      </w:pPr>
    </w:p>
    <w:p w14:paraId="08EF96EE" w14:textId="5A954F4C" w:rsidR="00D13B1E" w:rsidRDefault="00700998" w:rsidP="00D13B1E">
      <w:pPr>
        <w:pStyle w:val="NoSpacing"/>
        <w:rPr>
          <w:sz w:val="24"/>
          <w:szCs w:val="24"/>
        </w:rPr>
      </w:pPr>
      <w:r>
        <w:rPr>
          <w:sz w:val="24"/>
          <w:szCs w:val="24"/>
        </w:rPr>
        <w:t xml:space="preserve">Drew Avis </w:t>
      </w:r>
      <w:r w:rsidR="00D13B1E" w:rsidRPr="00DE22F3">
        <w:rPr>
          <w:sz w:val="24"/>
          <w:szCs w:val="24"/>
        </w:rPr>
        <w:t xml:space="preserve">moved that the </w:t>
      </w:r>
      <w:r w:rsidR="00D13B1E">
        <w:rPr>
          <w:sz w:val="24"/>
          <w:szCs w:val="24"/>
        </w:rPr>
        <w:t>Annual report be accepted as presented.  This was seconded and carried unanimously.</w:t>
      </w:r>
    </w:p>
    <w:p w14:paraId="01D49330" w14:textId="77777777" w:rsidR="00EF08A9" w:rsidRDefault="00EF08A9" w:rsidP="00D13B1E">
      <w:pPr>
        <w:pStyle w:val="NoSpacing"/>
        <w:rPr>
          <w:sz w:val="24"/>
          <w:szCs w:val="24"/>
        </w:rPr>
      </w:pPr>
    </w:p>
    <w:p w14:paraId="74CCA05D" w14:textId="2400A8BF" w:rsidR="00EF08A9" w:rsidRPr="00DE22F3" w:rsidRDefault="00EF08A9" w:rsidP="00D13B1E">
      <w:pPr>
        <w:pStyle w:val="NoSpacing"/>
        <w:rPr>
          <w:sz w:val="24"/>
          <w:szCs w:val="24"/>
        </w:rPr>
      </w:pPr>
      <w:r>
        <w:rPr>
          <w:sz w:val="24"/>
          <w:szCs w:val="24"/>
        </w:rPr>
        <w:t>A copy of the report is attached.</w:t>
      </w:r>
    </w:p>
    <w:p w14:paraId="68B4C26A" w14:textId="1FE94263" w:rsidR="00EF08A9" w:rsidRDefault="00EF08A9" w:rsidP="00D13B1E">
      <w:pPr>
        <w:rPr>
          <w:b/>
          <w:sz w:val="28"/>
          <w:szCs w:val="28"/>
        </w:rPr>
      </w:pPr>
    </w:p>
    <w:p w14:paraId="7B42C2A6" w14:textId="77777777" w:rsidR="00D13B1E" w:rsidRDefault="00D13B1E" w:rsidP="00D13B1E">
      <w:pPr>
        <w:rPr>
          <w:sz w:val="24"/>
          <w:szCs w:val="24"/>
        </w:rPr>
      </w:pPr>
      <w:r w:rsidRPr="00BA6904">
        <w:rPr>
          <w:b/>
          <w:sz w:val="28"/>
          <w:szCs w:val="28"/>
        </w:rPr>
        <w:t>Financial Report</w:t>
      </w:r>
      <w:r w:rsidRPr="00386639">
        <w:rPr>
          <w:sz w:val="24"/>
          <w:szCs w:val="24"/>
        </w:rPr>
        <w:t xml:space="preserve">:  </w:t>
      </w:r>
    </w:p>
    <w:p w14:paraId="6229689D" w14:textId="77777777" w:rsidR="00D13B1E" w:rsidRDefault="00D13B1E" w:rsidP="00D13B1E">
      <w:pPr>
        <w:pStyle w:val="NoSpacing"/>
        <w:rPr>
          <w:sz w:val="24"/>
          <w:szCs w:val="24"/>
        </w:rPr>
      </w:pPr>
      <w:r>
        <w:rPr>
          <w:sz w:val="24"/>
          <w:szCs w:val="24"/>
        </w:rPr>
        <w:t xml:space="preserve">Board Member and Treasurer Jill MacDonald presented the 2019 </w:t>
      </w:r>
      <w:r w:rsidRPr="00386639">
        <w:rPr>
          <w:sz w:val="24"/>
          <w:szCs w:val="24"/>
        </w:rPr>
        <w:t>Financial</w:t>
      </w:r>
      <w:r>
        <w:rPr>
          <w:sz w:val="24"/>
          <w:szCs w:val="24"/>
        </w:rPr>
        <w:t xml:space="preserve"> Report (copy attached)</w:t>
      </w:r>
      <w:r w:rsidRPr="00386639">
        <w:rPr>
          <w:sz w:val="24"/>
          <w:szCs w:val="24"/>
        </w:rPr>
        <w:t>.</w:t>
      </w:r>
      <w:r>
        <w:rPr>
          <w:sz w:val="24"/>
          <w:szCs w:val="24"/>
        </w:rPr>
        <w:t xml:space="preserve">  </w:t>
      </w:r>
    </w:p>
    <w:p w14:paraId="699F4605" w14:textId="77777777" w:rsidR="00D13B1E" w:rsidRDefault="00D13B1E" w:rsidP="00D13B1E">
      <w:pPr>
        <w:pStyle w:val="NoSpacing"/>
        <w:rPr>
          <w:sz w:val="24"/>
          <w:szCs w:val="24"/>
        </w:rPr>
      </w:pPr>
    </w:p>
    <w:p w14:paraId="3ED2FE9C" w14:textId="03BB67AE" w:rsidR="00E2778C" w:rsidRDefault="00E2778C" w:rsidP="00D13B1E">
      <w:pPr>
        <w:pStyle w:val="NoSpacing"/>
        <w:rPr>
          <w:sz w:val="24"/>
          <w:szCs w:val="24"/>
        </w:rPr>
      </w:pPr>
      <w:r>
        <w:rPr>
          <w:sz w:val="24"/>
          <w:szCs w:val="24"/>
        </w:rPr>
        <w:t xml:space="preserve">It was noted that while the financial report presented showed an unallocated donation of </w:t>
      </w:r>
      <w:r w:rsidR="00083CD0">
        <w:rPr>
          <w:sz w:val="24"/>
          <w:szCs w:val="24"/>
        </w:rPr>
        <w:t>$350. This should have been allocated to the Greening Committee.  (</w:t>
      </w:r>
      <w:r w:rsidR="00083CD0" w:rsidRPr="00EC1E01">
        <w:rPr>
          <w:sz w:val="24"/>
          <w:szCs w:val="24"/>
          <w:highlight w:val="yellow"/>
        </w:rPr>
        <w:t>UPDATE: The Fin</w:t>
      </w:r>
      <w:r w:rsidR="003B3298" w:rsidRPr="00EC1E01">
        <w:rPr>
          <w:sz w:val="24"/>
          <w:szCs w:val="24"/>
          <w:highlight w:val="yellow"/>
        </w:rPr>
        <w:t>ancial Report attached reflects this change.</w:t>
      </w:r>
      <w:r w:rsidR="003B3298">
        <w:rPr>
          <w:sz w:val="24"/>
          <w:szCs w:val="24"/>
        </w:rPr>
        <w:t>)</w:t>
      </w:r>
    </w:p>
    <w:p w14:paraId="12221B18" w14:textId="02D855E2" w:rsidR="00A37ECB" w:rsidRDefault="00D13B1E" w:rsidP="00D13B1E">
      <w:pPr>
        <w:pStyle w:val="NoSpacing"/>
        <w:rPr>
          <w:sz w:val="24"/>
          <w:szCs w:val="24"/>
        </w:rPr>
      </w:pPr>
      <w:r>
        <w:rPr>
          <w:sz w:val="24"/>
          <w:szCs w:val="24"/>
        </w:rPr>
        <w:lastRenderedPageBreak/>
        <w:t xml:space="preserve">The </w:t>
      </w:r>
      <w:r w:rsidR="00700998">
        <w:rPr>
          <w:sz w:val="24"/>
          <w:szCs w:val="24"/>
        </w:rPr>
        <w:t>relative</w:t>
      </w:r>
      <w:r w:rsidR="00D80C2F">
        <w:rPr>
          <w:sz w:val="24"/>
          <w:szCs w:val="24"/>
        </w:rPr>
        <w:t>ly good performance of rental income was noted</w:t>
      </w:r>
      <w:r w:rsidR="00B42113">
        <w:rPr>
          <w:sz w:val="24"/>
          <w:szCs w:val="24"/>
        </w:rPr>
        <w:t xml:space="preserve"> (which</w:t>
      </w:r>
      <w:r w:rsidR="00AF4C21">
        <w:rPr>
          <w:sz w:val="24"/>
          <w:szCs w:val="24"/>
        </w:rPr>
        <w:t>,</w:t>
      </w:r>
      <w:r w:rsidR="00B42113">
        <w:rPr>
          <w:sz w:val="24"/>
          <w:szCs w:val="24"/>
        </w:rPr>
        <w:t xml:space="preserve"> while good given the shut-down</w:t>
      </w:r>
      <w:r w:rsidR="00AF4C21">
        <w:rPr>
          <w:sz w:val="24"/>
          <w:szCs w:val="24"/>
        </w:rPr>
        <w:t>,</w:t>
      </w:r>
      <w:r w:rsidR="00B42113">
        <w:rPr>
          <w:sz w:val="24"/>
          <w:szCs w:val="24"/>
        </w:rPr>
        <w:t xml:space="preserve"> w</w:t>
      </w:r>
      <w:r w:rsidR="005155B7">
        <w:rPr>
          <w:sz w:val="24"/>
          <w:szCs w:val="24"/>
        </w:rPr>
        <w:t xml:space="preserve">as less </w:t>
      </w:r>
      <w:r w:rsidR="00A80017">
        <w:rPr>
          <w:sz w:val="24"/>
          <w:szCs w:val="24"/>
        </w:rPr>
        <w:t xml:space="preserve">impressive when compared to </w:t>
      </w:r>
      <w:r w:rsidR="00C74CD7">
        <w:rPr>
          <w:sz w:val="24"/>
          <w:szCs w:val="24"/>
        </w:rPr>
        <w:t xml:space="preserve">more recent </w:t>
      </w:r>
      <w:r w:rsidR="002F2ED0">
        <w:rPr>
          <w:sz w:val="24"/>
          <w:szCs w:val="24"/>
        </w:rPr>
        <w:t>pre-pandemic times</w:t>
      </w:r>
      <w:r w:rsidR="00C74CD7">
        <w:rPr>
          <w:sz w:val="24"/>
          <w:szCs w:val="24"/>
        </w:rPr>
        <w:t>)</w:t>
      </w:r>
      <w:r w:rsidR="00D80C2F">
        <w:rPr>
          <w:sz w:val="24"/>
          <w:szCs w:val="24"/>
        </w:rPr>
        <w:t xml:space="preserve">, as </w:t>
      </w:r>
      <w:r w:rsidR="00A37ECB">
        <w:rPr>
          <w:sz w:val="24"/>
          <w:szCs w:val="24"/>
        </w:rPr>
        <w:t>was</w:t>
      </w:r>
      <w:r w:rsidR="00D80C2F">
        <w:rPr>
          <w:sz w:val="24"/>
          <w:szCs w:val="24"/>
        </w:rPr>
        <w:t xml:space="preserve"> the reduction in insurance rate</w:t>
      </w:r>
      <w:r w:rsidR="00C74CD7">
        <w:rPr>
          <w:sz w:val="24"/>
          <w:szCs w:val="24"/>
        </w:rPr>
        <w:t xml:space="preserve">s. </w:t>
      </w:r>
    </w:p>
    <w:p w14:paraId="7F27C8FB" w14:textId="7CCDCB1B" w:rsidR="00A80017" w:rsidRDefault="00A80017" w:rsidP="00D13B1E">
      <w:pPr>
        <w:pStyle w:val="NoSpacing"/>
        <w:rPr>
          <w:sz w:val="24"/>
          <w:szCs w:val="24"/>
        </w:rPr>
      </w:pPr>
    </w:p>
    <w:p w14:paraId="6D796241" w14:textId="2772E9C7" w:rsidR="00A37ECB" w:rsidRDefault="00A37ECB" w:rsidP="00D13B1E">
      <w:pPr>
        <w:pStyle w:val="NoSpacing"/>
        <w:rPr>
          <w:sz w:val="24"/>
          <w:szCs w:val="24"/>
        </w:rPr>
      </w:pPr>
      <w:r>
        <w:rPr>
          <w:sz w:val="24"/>
          <w:szCs w:val="24"/>
        </w:rPr>
        <w:t>Drew Avis</w:t>
      </w:r>
      <w:r w:rsidR="000D6047">
        <w:rPr>
          <w:sz w:val="24"/>
          <w:szCs w:val="24"/>
        </w:rPr>
        <w:t>, noting the fact that North Grenville had not provided a rebate on property taxes</w:t>
      </w:r>
      <w:r w:rsidR="006E3494">
        <w:rPr>
          <w:sz w:val="24"/>
          <w:szCs w:val="24"/>
        </w:rPr>
        <w:t>,</w:t>
      </w:r>
      <w:r>
        <w:rPr>
          <w:sz w:val="24"/>
          <w:szCs w:val="24"/>
        </w:rPr>
        <w:t xml:space="preserve"> </w:t>
      </w:r>
      <w:r w:rsidR="006E3494">
        <w:rPr>
          <w:sz w:val="24"/>
          <w:szCs w:val="24"/>
        </w:rPr>
        <w:t xml:space="preserve">mentioned </w:t>
      </w:r>
      <w:r>
        <w:rPr>
          <w:sz w:val="24"/>
          <w:szCs w:val="24"/>
        </w:rPr>
        <w:t>the campaign pledge ma</w:t>
      </w:r>
      <w:r w:rsidR="00326F63">
        <w:rPr>
          <w:sz w:val="24"/>
          <w:szCs w:val="24"/>
        </w:rPr>
        <w:t xml:space="preserve">de by then prospective councillors to ensure that the </w:t>
      </w:r>
      <w:r w:rsidR="00A5322D">
        <w:rPr>
          <w:sz w:val="24"/>
          <w:szCs w:val="24"/>
        </w:rPr>
        <w:t xml:space="preserve">rebate </w:t>
      </w:r>
      <w:r w:rsidR="000D6047">
        <w:rPr>
          <w:sz w:val="24"/>
          <w:szCs w:val="24"/>
        </w:rPr>
        <w:t>remained in place</w:t>
      </w:r>
      <w:r w:rsidR="00A5322D">
        <w:rPr>
          <w:sz w:val="24"/>
          <w:szCs w:val="24"/>
        </w:rPr>
        <w:t>.  The Chairperson and Financial Officer promised to follow-up.  (</w:t>
      </w:r>
      <w:r w:rsidR="001E4EF4" w:rsidRPr="001E4EF4">
        <w:rPr>
          <w:sz w:val="24"/>
          <w:szCs w:val="24"/>
          <w:highlight w:val="yellow"/>
        </w:rPr>
        <w:t>UPDATE: North Grenville ha</w:t>
      </w:r>
      <w:r w:rsidR="004A0194">
        <w:rPr>
          <w:sz w:val="24"/>
          <w:szCs w:val="24"/>
          <w:highlight w:val="yellow"/>
        </w:rPr>
        <w:t>s</w:t>
      </w:r>
      <w:r w:rsidR="001E4EF4" w:rsidRPr="001E4EF4">
        <w:rPr>
          <w:sz w:val="24"/>
          <w:szCs w:val="24"/>
          <w:highlight w:val="yellow"/>
        </w:rPr>
        <w:t xml:space="preserve"> now provided the rebate for </w:t>
      </w:r>
      <w:r w:rsidR="00526409">
        <w:rPr>
          <w:sz w:val="24"/>
          <w:szCs w:val="24"/>
          <w:highlight w:val="yellow"/>
        </w:rPr>
        <w:t>the last two years</w:t>
      </w:r>
      <w:r w:rsidR="001E4EF4" w:rsidRPr="001E4EF4">
        <w:rPr>
          <w:sz w:val="24"/>
          <w:szCs w:val="24"/>
          <w:highlight w:val="yellow"/>
        </w:rPr>
        <w:t>.</w:t>
      </w:r>
      <w:r w:rsidR="001E4EF4">
        <w:rPr>
          <w:sz w:val="24"/>
          <w:szCs w:val="24"/>
        </w:rPr>
        <w:t>)</w:t>
      </w:r>
    </w:p>
    <w:p w14:paraId="041C20F5" w14:textId="77777777" w:rsidR="00D13B1E" w:rsidRDefault="00D13B1E" w:rsidP="00D13B1E">
      <w:pPr>
        <w:pStyle w:val="NoSpacing"/>
        <w:rPr>
          <w:sz w:val="24"/>
          <w:szCs w:val="24"/>
        </w:rPr>
      </w:pPr>
    </w:p>
    <w:p w14:paraId="4628FB6C" w14:textId="769AC822" w:rsidR="00D13B1E" w:rsidRDefault="00663A91" w:rsidP="00D13B1E">
      <w:pPr>
        <w:pStyle w:val="NoSpacing"/>
        <w:rPr>
          <w:sz w:val="24"/>
          <w:szCs w:val="24"/>
        </w:rPr>
      </w:pPr>
      <w:r>
        <w:rPr>
          <w:sz w:val="24"/>
          <w:szCs w:val="24"/>
        </w:rPr>
        <w:t xml:space="preserve">It was </w:t>
      </w:r>
      <w:r w:rsidR="00D13B1E">
        <w:rPr>
          <w:sz w:val="24"/>
          <w:szCs w:val="24"/>
        </w:rPr>
        <w:t xml:space="preserve">moved </w:t>
      </w:r>
      <w:r>
        <w:rPr>
          <w:sz w:val="24"/>
          <w:szCs w:val="24"/>
        </w:rPr>
        <w:t xml:space="preserve">and seconded </w:t>
      </w:r>
      <w:r w:rsidR="00D13B1E">
        <w:rPr>
          <w:sz w:val="24"/>
          <w:szCs w:val="24"/>
        </w:rPr>
        <w:t xml:space="preserve">that the report be accepted.  </w:t>
      </w:r>
      <w:r>
        <w:rPr>
          <w:sz w:val="24"/>
          <w:szCs w:val="24"/>
        </w:rPr>
        <w:t>T</w:t>
      </w:r>
      <w:r w:rsidR="00D13B1E">
        <w:rPr>
          <w:sz w:val="24"/>
          <w:szCs w:val="24"/>
        </w:rPr>
        <w:t xml:space="preserve">he vote </w:t>
      </w:r>
      <w:r w:rsidR="00475BC2">
        <w:rPr>
          <w:sz w:val="24"/>
          <w:szCs w:val="24"/>
        </w:rPr>
        <w:t xml:space="preserve">to do so </w:t>
      </w:r>
      <w:r w:rsidR="00D13B1E">
        <w:rPr>
          <w:sz w:val="24"/>
          <w:szCs w:val="24"/>
        </w:rPr>
        <w:t>carried unanimously.</w:t>
      </w:r>
    </w:p>
    <w:p w14:paraId="5DCFA796" w14:textId="77777777" w:rsidR="003B3298" w:rsidRDefault="003B3298" w:rsidP="00D13B1E">
      <w:pPr>
        <w:pStyle w:val="NoSpacing"/>
        <w:rPr>
          <w:sz w:val="24"/>
          <w:szCs w:val="24"/>
        </w:rPr>
      </w:pPr>
    </w:p>
    <w:p w14:paraId="49B87821" w14:textId="2F7B2420" w:rsidR="003B3298" w:rsidRPr="003B3298" w:rsidRDefault="003B3298" w:rsidP="00D13B1E">
      <w:pPr>
        <w:pStyle w:val="NoSpacing"/>
        <w:rPr>
          <w:b/>
          <w:bCs/>
          <w:sz w:val="28"/>
          <w:szCs w:val="28"/>
        </w:rPr>
      </w:pPr>
      <w:r w:rsidRPr="003B3298">
        <w:rPr>
          <w:b/>
          <w:bCs/>
          <w:sz w:val="28"/>
          <w:szCs w:val="28"/>
        </w:rPr>
        <w:t>Amendment to Bylaw</w:t>
      </w:r>
    </w:p>
    <w:p w14:paraId="2831690D" w14:textId="6BA1ECBD" w:rsidR="006164DF" w:rsidRPr="002112A1" w:rsidRDefault="00C72407" w:rsidP="006164DF">
      <w:pPr>
        <w:pStyle w:val="NormalWeb"/>
        <w:jc w:val="both"/>
        <w:rPr>
          <w:rFonts w:ascii="Candara" w:hAnsi="Candara"/>
          <w:sz w:val="24"/>
          <w:szCs w:val="24"/>
        </w:rPr>
      </w:pPr>
      <w:r>
        <w:rPr>
          <w:rFonts w:ascii="Candara" w:hAnsi="Candara"/>
          <w:sz w:val="24"/>
          <w:szCs w:val="24"/>
          <w:lang w:val="en-CA"/>
        </w:rPr>
        <w:t>The</w:t>
      </w:r>
      <w:r w:rsidR="006164DF" w:rsidRPr="002112A1">
        <w:rPr>
          <w:rFonts w:ascii="Candara" w:hAnsi="Candara"/>
          <w:sz w:val="24"/>
          <w:szCs w:val="24"/>
        </w:rPr>
        <w:t xml:space="preserve"> Treasurer of the Burritt’s Rapid Community Association, Jill MacDonald</w:t>
      </w:r>
      <w:r>
        <w:rPr>
          <w:rFonts w:ascii="Candara" w:hAnsi="Candara"/>
          <w:sz w:val="24"/>
          <w:szCs w:val="24"/>
        </w:rPr>
        <w:t xml:space="preserve">, </w:t>
      </w:r>
      <w:r w:rsidR="006164DF" w:rsidRPr="002112A1">
        <w:rPr>
          <w:rFonts w:ascii="Candara" w:hAnsi="Candara"/>
          <w:sz w:val="24"/>
          <w:szCs w:val="24"/>
        </w:rPr>
        <w:t>ma</w:t>
      </w:r>
      <w:r w:rsidR="003A6DD3">
        <w:rPr>
          <w:rFonts w:ascii="Candara" w:hAnsi="Candara"/>
          <w:sz w:val="24"/>
          <w:szCs w:val="24"/>
        </w:rPr>
        <w:t xml:space="preserve">de </w:t>
      </w:r>
      <w:r w:rsidR="006164DF" w:rsidRPr="002112A1">
        <w:rPr>
          <w:rFonts w:ascii="Candara" w:hAnsi="Candara"/>
          <w:sz w:val="24"/>
          <w:szCs w:val="24"/>
        </w:rPr>
        <w:t xml:space="preserve">a motion to modify the existing Corporation By-Laws to enable electronic banking, specifically the payment of bills and collection of rental payments.  </w:t>
      </w:r>
    </w:p>
    <w:p w14:paraId="0A97DFE2" w14:textId="2DAF2401" w:rsidR="006164DF" w:rsidRPr="002112A1" w:rsidRDefault="006164DF" w:rsidP="006164DF">
      <w:pPr>
        <w:pStyle w:val="NormalWeb"/>
        <w:jc w:val="both"/>
        <w:rPr>
          <w:rFonts w:ascii="Candara" w:hAnsi="Candara"/>
          <w:sz w:val="24"/>
          <w:szCs w:val="24"/>
        </w:rPr>
      </w:pPr>
      <w:r w:rsidRPr="002112A1">
        <w:rPr>
          <w:rFonts w:ascii="Candara" w:hAnsi="Candara"/>
          <w:sz w:val="24"/>
          <w:szCs w:val="24"/>
        </w:rPr>
        <w:t>Th</w:t>
      </w:r>
      <w:r w:rsidR="00C72407">
        <w:rPr>
          <w:rFonts w:ascii="Candara" w:hAnsi="Candara"/>
          <w:sz w:val="24"/>
          <w:szCs w:val="24"/>
        </w:rPr>
        <w:t>e</w:t>
      </w:r>
      <w:r w:rsidRPr="002112A1">
        <w:rPr>
          <w:rFonts w:ascii="Candara" w:hAnsi="Candara"/>
          <w:sz w:val="24"/>
          <w:szCs w:val="24"/>
        </w:rPr>
        <w:t xml:space="preserve"> motion </w:t>
      </w:r>
      <w:r w:rsidR="00C72407">
        <w:rPr>
          <w:rFonts w:ascii="Candara" w:hAnsi="Candara"/>
          <w:sz w:val="24"/>
          <w:szCs w:val="24"/>
        </w:rPr>
        <w:t>called for the replacement of</w:t>
      </w:r>
      <w:r w:rsidRPr="002112A1">
        <w:rPr>
          <w:rFonts w:ascii="Candara" w:hAnsi="Candara"/>
          <w:sz w:val="24"/>
          <w:szCs w:val="24"/>
        </w:rPr>
        <w:t xml:space="preserve"> clause 25 of the existing By-Laws, pertaining to the DEPOSIT/WITHDRAWAL of FUNDS for SAFEKEEPING, which currently contains a single clause as foll0ws:   </w:t>
      </w:r>
    </w:p>
    <w:p w14:paraId="7F749180" w14:textId="77777777" w:rsidR="006164DF" w:rsidRPr="002112A1" w:rsidRDefault="006164DF" w:rsidP="006164DF">
      <w:pPr>
        <w:pStyle w:val="NormalWeb"/>
        <w:ind w:left="720"/>
        <w:jc w:val="both"/>
        <w:rPr>
          <w:rFonts w:ascii="Candara" w:hAnsi="Candara"/>
          <w:sz w:val="24"/>
          <w:szCs w:val="24"/>
        </w:rPr>
      </w:pPr>
      <w:r w:rsidRPr="002112A1">
        <w:rPr>
          <w:rFonts w:ascii="Candara" w:hAnsi="Candara"/>
          <w:sz w:val="24"/>
          <w:szCs w:val="24"/>
        </w:rPr>
        <w:t xml:space="preserve">“The funds of the Corporation shall be maintained in a local chartered bank.  All cheques covering the withdrawal of funds shall be signed by two (2) members of the Board of Trustees, one of whom must be either the Chair or Treasurer.  The two signing members must not be spouses of one another.”    </w:t>
      </w:r>
    </w:p>
    <w:p w14:paraId="35FEE8BE" w14:textId="5E9F1435" w:rsidR="006164DF" w:rsidRPr="002112A1" w:rsidRDefault="00361CF3" w:rsidP="006164DF">
      <w:pPr>
        <w:pStyle w:val="NormalWeb"/>
        <w:jc w:val="both"/>
        <w:rPr>
          <w:rFonts w:ascii="Candara" w:hAnsi="Candara"/>
          <w:sz w:val="24"/>
          <w:szCs w:val="24"/>
        </w:rPr>
      </w:pPr>
      <w:r>
        <w:rPr>
          <w:rFonts w:ascii="Candara" w:hAnsi="Candara"/>
          <w:sz w:val="24"/>
          <w:szCs w:val="24"/>
        </w:rPr>
        <w:t>w</w:t>
      </w:r>
      <w:r w:rsidR="006164DF" w:rsidRPr="002112A1">
        <w:rPr>
          <w:rFonts w:ascii="Candara" w:hAnsi="Candara"/>
          <w:sz w:val="24"/>
          <w:szCs w:val="24"/>
        </w:rPr>
        <w:t>ith the following revised statement:</w:t>
      </w:r>
    </w:p>
    <w:p w14:paraId="0F3383A3" w14:textId="77777777" w:rsidR="006164DF" w:rsidRPr="002112A1" w:rsidRDefault="006164DF" w:rsidP="006164DF">
      <w:pPr>
        <w:ind w:left="720"/>
        <w:rPr>
          <w:rFonts w:ascii="Candara" w:hAnsi="Candara"/>
          <w:sz w:val="24"/>
          <w:szCs w:val="24"/>
        </w:rPr>
      </w:pPr>
      <w:r w:rsidRPr="002112A1">
        <w:rPr>
          <w:rFonts w:ascii="Candara" w:hAnsi="Candara"/>
          <w:sz w:val="24"/>
          <w:szCs w:val="24"/>
        </w:rPr>
        <w:t>“The funds of the Corporation shall be maintained in a local chartered bank.  </w:t>
      </w:r>
      <w:r w:rsidRPr="002112A1">
        <w:rPr>
          <w:rFonts w:ascii="Candara" w:hAnsi="Candara"/>
          <w:sz w:val="24"/>
          <w:szCs w:val="24"/>
          <w:shd w:val="clear" w:color="auto" w:fill="FFFFFF"/>
        </w:rPr>
        <w:t>Electronic banking may be used for payments and/or for the collection of funds via direct deposit, provided t</w:t>
      </w:r>
      <w:r w:rsidRPr="002112A1">
        <w:rPr>
          <w:rFonts w:ascii="Candara" w:hAnsi="Candara"/>
          <w:sz w:val="24"/>
          <w:szCs w:val="24"/>
        </w:rPr>
        <w:t>he list of payees is pre-approved by the Board of Trustees.  Where electronic banking cannot be used, then all cheques covering the withdrawal of funds shall be signed by two (2) members of the Board of Trustees, one of whom must be either the Chair or Treasurer.  The two signing members must not be spouses of one another.”</w:t>
      </w:r>
    </w:p>
    <w:p w14:paraId="093D9AAF" w14:textId="444001A1" w:rsidR="006164DF" w:rsidRPr="002112A1" w:rsidRDefault="006164DF" w:rsidP="006164DF">
      <w:pPr>
        <w:rPr>
          <w:rFonts w:ascii="Candara" w:hAnsi="Candara" w:cs="Arial"/>
          <w:sz w:val="24"/>
          <w:szCs w:val="24"/>
          <w:lang w:val="en-GB"/>
        </w:rPr>
      </w:pPr>
      <w:r w:rsidRPr="002112A1">
        <w:rPr>
          <w:rFonts w:ascii="Candara" w:hAnsi="Candara" w:cs="Arial"/>
          <w:sz w:val="24"/>
          <w:szCs w:val="24"/>
          <w:lang w:val="en-GB"/>
        </w:rPr>
        <w:t>The Board of Trustees request</w:t>
      </w:r>
      <w:r w:rsidR="008B38E6">
        <w:rPr>
          <w:rFonts w:ascii="Candara" w:hAnsi="Candara" w:cs="Arial"/>
          <w:sz w:val="24"/>
          <w:szCs w:val="24"/>
          <w:lang w:val="en-GB"/>
        </w:rPr>
        <w:t>ed</w:t>
      </w:r>
      <w:r w:rsidRPr="002112A1">
        <w:rPr>
          <w:rFonts w:ascii="Candara" w:hAnsi="Candara" w:cs="Arial"/>
          <w:sz w:val="24"/>
          <w:szCs w:val="24"/>
          <w:lang w:val="en-GB"/>
        </w:rPr>
        <w:t xml:space="preserve"> the Membership to approve this motion.</w:t>
      </w:r>
    </w:p>
    <w:p w14:paraId="111ED727" w14:textId="7F3BE9E2" w:rsidR="006164DF" w:rsidRPr="006164DF" w:rsidRDefault="00B43AEC" w:rsidP="00D13B1E">
      <w:pPr>
        <w:pStyle w:val="NoSpacing"/>
        <w:rPr>
          <w:sz w:val="24"/>
          <w:szCs w:val="24"/>
          <w:lang w:val="en-GB"/>
        </w:rPr>
      </w:pPr>
      <w:r>
        <w:rPr>
          <w:sz w:val="24"/>
          <w:szCs w:val="24"/>
          <w:lang w:val="en-GB"/>
        </w:rPr>
        <w:t>The residents</w:t>
      </w:r>
      <w:r w:rsidR="002112A1">
        <w:rPr>
          <w:sz w:val="24"/>
          <w:szCs w:val="24"/>
          <w:lang w:val="en-GB"/>
        </w:rPr>
        <w:t xml:space="preserve"> approved the </w:t>
      </w:r>
      <w:proofErr w:type="gramStart"/>
      <w:r w:rsidR="002112A1">
        <w:rPr>
          <w:sz w:val="24"/>
          <w:szCs w:val="24"/>
          <w:lang w:val="en-GB"/>
        </w:rPr>
        <w:t>request</w:t>
      </w:r>
      <w:proofErr w:type="gramEnd"/>
      <w:r w:rsidR="002112A1">
        <w:rPr>
          <w:sz w:val="24"/>
          <w:szCs w:val="24"/>
          <w:lang w:val="en-GB"/>
        </w:rPr>
        <w:t xml:space="preserve"> and the motion was carried</w:t>
      </w:r>
      <w:r w:rsidR="00321B7A">
        <w:rPr>
          <w:sz w:val="24"/>
          <w:szCs w:val="24"/>
          <w:lang w:val="en-GB"/>
        </w:rPr>
        <w:t xml:space="preserve"> unanimously</w:t>
      </w:r>
      <w:r w:rsidR="002112A1">
        <w:rPr>
          <w:sz w:val="24"/>
          <w:szCs w:val="24"/>
          <w:lang w:val="en-GB"/>
        </w:rPr>
        <w:t>.</w:t>
      </w:r>
    </w:p>
    <w:p w14:paraId="2DF58CCE" w14:textId="77777777" w:rsidR="00D13B1E" w:rsidRPr="00386639" w:rsidRDefault="00D13B1E" w:rsidP="00D13B1E">
      <w:pPr>
        <w:pStyle w:val="NoSpacing"/>
        <w:rPr>
          <w:sz w:val="24"/>
          <w:szCs w:val="24"/>
        </w:rPr>
      </w:pPr>
    </w:p>
    <w:p w14:paraId="40279427" w14:textId="77777777" w:rsidR="00D13B1E" w:rsidRDefault="00D13B1E" w:rsidP="00D13B1E">
      <w:pPr>
        <w:pStyle w:val="NoSpacing"/>
        <w:rPr>
          <w:b/>
          <w:sz w:val="24"/>
          <w:szCs w:val="24"/>
        </w:rPr>
      </w:pPr>
    </w:p>
    <w:p w14:paraId="496B636D" w14:textId="77777777" w:rsidR="00D13B1E" w:rsidRDefault="00D13B1E" w:rsidP="00D13B1E">
      <w:pPr>
        <w:pStyle w:val="NoSpacing"/>
        <w:rPr>
          <w:b/>
          <w:sz w:val="28"/>
          <w:szCs w:val="28"/>
        </w:rPr>
      </w:pPr>
      <w:r>
        <w:rPr>
          <w:b/>
          <w:sz w:val="28"/>
          <w:szCs w:val="28"/>
        </w:rPr>
        <w:t>Board Elections</w:t>
      </w:r>
    </w:p>
    <w:p w14:paraId="37D21C79" w14:textId="77777777" w:rsidR="00D13B1E" w:rsidRPr="00DE22F3" w:rsidRDefault="00D13B1E" w:rsidP="00D13B1E">
      <w:pPr>
        <w:pStyle w:val="NoSpacing"/>
        <w:rPr>
          <w:sz w:val="24"/>
          <w:szCs w:val="24"/>
        </w:rPr>
      </w:pPr>
    </w:p>
    <w:p w14:paraId="129B1990" w14:textId="41AD8AB9" w:rsidR="00D13B1E" w:rsidRPr="00DE22F3" w:rsidRDefault="00D13B1E" w:rsidP="00D13B1E">
      <w:pPr>
        <w:pStyle w:val="NoSpacing"/>
        <w:rPr>
          <w:sz w:val="24"/>
          <w:szCs w:val="24"/>
        </w:rPr>
      </w:pPr>
      <w:r>
        <w:rPr>
          <w:sz w:val="24"/>
          <w:szCs w:val="24"/>
        </w:rPr>
        <w:t xml:space="preserve">As required by by-laws, the Board resigned.  The following ex-members indicated that they were prepared to stand again: Inge </w:t>
      </w:r>
      <w:proofErr w:type="spellStart"/>
      <w:r>
        <w:rPr>
          <w:sz w:val="24"/>
          <w:szCs w:val="24"/>
        </w:rPr>
        <w:t>vanGemeren</w:t>
      </w:r>
      <w:proofErr w:type="spellEnd"/>
      <w:r>
        <w:rPr>
          <w:sz w:val="24"/>
          <w:szCs w:val="24"/>
        </w:rPr>
        <w:t xml:space="preserve">; Jill MacDonald, Bart Bilmer, </w:t>
      </w:r>
      <w:r w:rsidR="00475BC2">
        <w:rPr>
          <w:sz w:val="24"/>
          <w:szCs w:val="24"/>
        </w:rPr>
        <w:t xml:space="preserve">Angie </w:t>
      </w:r>
      <w:proofErr w:type="spellStart"/>
      <w:r w:rsidR="00475BC2">
        <w:rPr>
          <w:sz w:val="24"/>
          <w:szCs w:val="24"/>
        </w:rPr>
        <w:t>Lyrette</w:t>
      </w:r>
      <w:proofErr w:type="spellEnd"/>
      <w:r w:rsidR="004973E1">
        <w:rPr>
          <w:sz w:val="24"/>
          <w:szCs w:val="24"/>
        </w:rPr>
        <w:t xml:space="preserve"> </w:t>
      </w:r>
      <w:r w:rsidR="00475BC2">
        <w:rPr>
          <w:sz w:val="24"/>
          <w:szCs w:val="24"/>
        </w:rPr>
        <w:t xml:space="preserve">and </w:t>
      </w:r>
      <w:r>
        <w:rPr>
          <w:sz w:val="24"/>
          <w:szCs w:val="24"/>
        </w:rPr>
        <w:t>Cameron Rhodes</w:t>
      </w:r>
      <w:r w:rsidR="004973E1">
        <w:rPr>
          <w:sz w:val="24"/>
          <w:szCs w:val="24"/>
        </w:rPr>
        <w:t>.  Vanda Stanley and John Dwyer indicated that they would be stepping down</w:t>
      </w:r>
      <w:r w:rsidR="008F5511">
        <w:rPr>
          <w:sz w:val="24"/>
          <w:szCs w:val="24"/>
        </w:rPr>
        <w:t>.  Residents John Sobol and Drew Avis</w:t>
      </w:r>
      <w:r>
        <w:rPr>
          <w:sz w:val="24"/>
          <w:szCs w:val="24"/>
        </w:rPr>
        <w:t xml:space="preserve"> indicated that </w:t>
      </w:r>
      <w:r w:rsidR="008F5511">
        <w:rPr>
          <w:sz w:val="24"/>
          <w:szCs w:val="24"/>
        </w:rPr>
        <w:t>they were</w:t>
      </w:r>
      <w:r>
        <w:rPr>
          <w:sz w:val="24"/>
          <w:szCs w:val="24"/>
        </w:rPr>
        <w:t xml:space="preserve"> prepared to join the Board</w:t>
      </w:r>
      <w:r w:rsidR="008F5511">
        <w:rPr>
          <w:sz w:val="24"/>
          <w:szCs w:val="24"/>
        </w:rPr>
        <w:t xml:space="preserve">. </w:t>
      </w:r>
      <w:r>
        <w:rPr>
          <w:sz w:val="24"/>
          <w:szCs w:val="24"/>
        </w:rPr>
        <w:t xml:space="preserve"> </w:t>
      </w:r>
      <w:r w:rsidR="00462036">
        <w:rPr>
          <w:sz w:val="24"/>
          <w:szCs w:val="24"/>
        </w:rPr>
        <w:t>The</w:t>
      </w:r>
      <w:r w:rsidR="00C73675">
        <w:rPr>
          <w:sz w:val="24"/>
          <w:szCs w:val="24"/>
        </w:rPr>
        <w:t xml:space="preserve">se seven (the five existing </w:t>
      </w:r>
      <w:r w:rsidR="00462036">
        <w:rPr>
          <w:sz w:val="24"/>
          <w:szCs w:val="24"/>
        </w:rPr>
        <w:t xml:space="preserve">Board Members </w:t>
      </w:r>
      <w:r w:rsidR="00CB6FE9">
        <w:rPr>
          <w:sz w:val="24"/>
          <w:szCs w:val="24"/>
        </w:rPr>
        <w:t xml:space="preserve">and two new volunteers) </w:t>
      </w:r>
      <w:r>
        <w:rPr>
          <w:sz w:val="24"/>
          <w:szCs w:val="24"/>
        </w:rPr>
        <w:t xml:space="preserve">were elected unanimously to constitute the new Board.  </w:t>
      </w:r>
    </w:p>
    <w:p w14:paraId="6330675A" w14:textId="77777777" w:rsidR="00D13B1E" w:rsidRDefault="00D13B1E" w:rsidP="00D13B1E">
      <w:pPr>
        <w:pStyle w:val="NoSpacing"/>
        <w:rPr>
          <w:b/>
          <w:sz w:val="24"/>
          <w:szCs w:val="24"/>
        </w:rPr>
      </w:pPr>
    </w:p>
    <w:p w14:paraId="52F9D0D2" w14:textId="77777777" w:rsidR="00D13B1E" w:rsidRDefault="00D13B1E" w:rsidP="00D13B1E">
      <w:pPr>
        <w:pStyle w:val="NoSpacing"/>
        <w:rPr>
          <w:b/>
          <w:sz w:val="28"/>
          <w:szCs w:val="28"/>
        </w:rPr>
      </w:pPr>
      <w:r>
        <w:rPr>
          <w:b/>
          <w:sz w:val="28"/>
          <w:szCs w:val="28"/>
        </w:rPr>
        <w:t>Other Business</w:t>
      </w:r>
    </w:p>
    <w:p w14:paraId="1E500DC1" w14:textId="77777777" w:rsidR="00D13B1E" w:rsidRDefault="00D13B1E" w:rsidP="00D13B1E">
      <w:pPr>
        <w:pStyle w:val="NoSpacing"/>
        <w:rPr>
          <w:b/>
          <w:sz w:val="28"/>
          <w:szCs w:val="28"/>
        </w:rPr>
      </w:pPr>
    </w:p>
    <w:p w14:paraId="002C5E4A" w14:textId="77777777" w:rsidR="00D13B1E" w:rsidRPr="00BA6904" w:rsidRDefault="00D13B1E" w:rsidP="00D13B1E">
      <w:pPr>
        <w:pStyle w:val="NoSpacing"/>
        <w:rPr>
          <w:sz w:val="28"/>
          <w:szCs w:val="28"/>
        </w:rPr>
      </w:pPr>
      <w:r>
        <w:rPr>
          <w:b/>
          <w:sz w:val="28"/>
          <w:szCs w:val="28"/>
        </w:rPr>
        <w:t>The Hamlet Design Plan</w:t>
      </w:r>
      <w:r w:rsidRPr="00BA6904">
        <w:rPr>
          <w:sz w:val="28"/>
          <w:szCs w:val="28"/>
        </w:rPr>
        <w:t xml:space="preserve">: </w:t>
      </w:r>
    </w:p>
    <w:p w14:paraId="4129E0B3" w14:textId="77777777" w:rsidR="00D13B1E" w:rsidRDefault="00D13B1E" w:rsidP="00D13B1E">
      <w:pPr>
        <w:pStyle w:val="NoSpacing"/>
        <w:rPr>
          <w:sz w:val="24"/>
          <w:szCs w:val="24"/>
        </w:rPr>
      </w:pPr>
    </w:p>
    <w:p w14:paraId="7E9E061F" w14:textId="46CA4F14" w:rsidR="00D13B1E" w:rsidRDefault="00D13B1E" w:rsidP="00D13B1E">
      <w:pPr>
        <w:pStyle w:val="NoSpacing"/>
        <w:rPr>
          <w:sz w:val="24"/>
          <w:szCs w:val="24"/>
        </w:rPr>
      </w:pPr>
      <w:r>
        <w:rPr>
          <w:sz w:val="24"/>
          <w:szCs w:val="24"/>
        </w:rPr>
        <w:t xml:space="preserve">The Chairperson </w:t>
      </w:r>
      <w:r w:rsidR="00B91071">
        <w:rPr>
          <w:sz w:val="24"/>
          <w:szCs w:val="24"/>
        </w:rPr>
        <w:t>noted that the Board had received an update from North Grenville on the Plan</w:t>
      </w:r>
      <w:r w:rsidR="0097577D">
        <w:rPr>
          <w:sz w:val="24"/>
          <w:szCs w:val="24"/>
        </w:rPr>
        <w:t xml:space="preserve"> and shared an excerpt of it with those present.  (The full report is quite long and available on line</w:t>
      </w:r>
      <w:r w:rsidR="00383AD9">
        <w:rPr>
          <w:sz w:val="24"/>
          <w:szCs w:val="24"/>
        </w:rPr>
        <w:t xml:space="preserve"> at </w:t>
      </w:r>
      <w:hyperlink r:id="rId4" w:tgtFrame="_blank" w:history="1">
        <w:proofErr w:type="spellStart"/>
        <w:r w:rsidR="00380144">
          <w:rPr>
            <w:rStyle w:val="yiv0437512506msosmartlink"/>
            <w:color w:val="0000FF"/>
            <w:u w:val="single"/>
          </w:rPr>
          <w:t>Burritts</w:t>
        </w:r>
        <w:proofErr w:type="spellEnd"/>
        <w:r w:rsidR="00380144">
          <w:rPr>
            <w:rStyle w:val="yiv0437512506msosmartlink"/>
            <w:color w:val="0000FF"/>
            <w:u w:val="single"/>
          </w:rPr>
          <w:t xml:space="preserve"> Rapids Conceptual Design - Draft Documents (November 12th, 2021)</w:t>
        </w:r>
      </w:hyperlink>
      <w:r w:rsidR="00383AD9">
        <w:rPr>
          <w:sz w:val="24"/>
          <w:szCs w:val="24"/>
        </w:rPr>
        <w:t>_)  The up-dated plan</w:t>
      </w:r>
      <w:r w:rsidR="006E3803">
        <w:rPr>
          <w:sz w:val="24"/>
          <w:szCs w:val="24"/>
        </w:rPr>
        <w:t>, while</w:t>
      </w:r>
      <w:r w:rsidR="00383AD9">
        <w:rPr>
          <w:sz w:val="24"/>
          <w:szCs w:val="24"/>
        </w:rPr>
        <w:t xml:space="preserve"> respond</w:t>
      </w:r>
      <w:r w:rsidR="006E3803">
        <w:rPr>
          <w:sz w:val="24"/>
          <w:szCs w:val="24"/>
        </w:rPr>
        <w:t>ing</w:t>
      </w:r>
      <w:r w:rsidR="00383AD9">
        <w:rPr>
          <w:sz w:val="24"/>
          <w:szCs w:val="24"/>
        </w:rPr>
        <w:t xml:space="preserve"> to </w:t>
      </w:r>
      <w:r w:rsidR="008F12A2">
        <w:rPr>
          <w:sz w:val="24"/>
          <w:szCs w:val="24"/>
        </w:rPr>
        <w:t xml:space="preserve">specific </w:t>
      </w:r>
      <w:r w:rsidR="00383AD9">
        <w:rPr>
          <w:sz w:val="24"/>
          <w:szCs w:val="24"/>
        </w:rPr>
        <w:t xml:space="preserve">concerns raised by residents </w:t>
      </w:r>
      <w:r w:rsidR="00712602">
        <w:rPr>
          <w:sz w:val="24"/>
          <w:szCs w:val="24"/>
        </w:rPr>
        <w:t>during consultation held in September</w:t>
      </w:r>
      <w:r w:rsidR="002C7B2B">
        <w:rPr>
          <w:sz w:val="24"/>
          <w:szCs w:val="24"/>
        </w:rPr>
        <w:t>,</w:t>
      </w:r>
      <w:r w:rsidR="00712602">
        <w:rPr>
          <w:sz w:val="24"/>
          <w:szCs w:val="24"/>
        </w:rPr>
        <w:t xml:space="preserve"> was </w:t>
      </w:r>
      <w:r w:rsidR="006E3803">
        <w:rPr>
          <w:sz w:val="24"/>
          <w:szCs w:val="24"/>
        </w:rPr>
        <w:t xml:space="preserve">substantially </w:t>
      </w:r>
      <w:r w:rsidR="00712602">
        <w:rPr>
          <w:sz w:val="24"/>
          <w:szCs w:val="24"/>
        </w:rPr>
        <w:t>the same as had been presented</w:t>
      </w:r>
      <w:r w:rsidR="00823F90">
        <w:rPr>
          <w:sz w:val="24"/>
          <w:szCs w:val="24"/>
        </w:rPr>
        <w:t xml:space="preserve"> previously</w:t>
      </w:r>
      <w:r w:rsidR="00784D3E">
        <w:rPr>
          <w:sz w:val="24"/>
          <w:szCs w:val="24"/>
        </w:rPr>
        <w:t xml:space="preserve">.  Resident Bob Walker noted that the visual showed no parking at the </w:t>
      </w:r>
      <w:proofErr w:type="gramStart"/>
      <w:r w:rsidR="00784D3E">
        <w:rPr>
          <w:sz w:val="24"/>
          <w:szCs w:val="24"/>
        </w:rPr>
        <w:t>mail boxes</w:t>
      </w:r>
      <w:proofErr w:type="gramEnd"/>
      <w:r w:rsidR="00784D3E">
        <w:rPr>
          <w:sz w:val="24"/>
          <w:szCs w:val="24"/>
        </w:rPr>
        <w:t xml:space="preserve">.  The Chairperson </w:t>
      </w:r>
      <w:r w:rsidR="00C84EE2">
        <w:rPr>
          <w:sz w:val="24"/>
          <w:szCs w:val="24"/>
        </w:rPr>
        <w:t>noted that this was one area of change</w:t>
      </w:r>
      <w:r w:rsidR="00A65F23">
        <w:rPr>
          <w:sz w:val="24"/>
          <w:szCs w:val="24"/>
        </w:rPr>
        <w:t xml:space="preserve"> with the revised plan now calling for 5 space</w:t>
      </w:r>
      <w:r w:rsidR="00120E55">
        <w:rPr>
          <w:sz w:val="24"/>
          <w:szCs w:val="24"/>
        </w:rPr>
        <w:t>s</w:t>
      </w:r>
      <w:r w:rsidR="00A65F23">
        <w:rPr>
          <w:sz w:val="24"/>
          <w:szCs w:val="24"/>
        </w:rPr>
        <w:t xml:space="preserve"> for short-term stopping</w:t>
      </w:r>
      <w:r w:rsidR="00120E55">
        <w:rPr>
          <w:sz w:val="24"/>
          <w:szCs w:val="24"/>
        </w:rPr>
        <w:t>, which was considered an exaggerated need.  The Chairperson noted that the revised plan would go to Council in December and more detailed work w</w:t>
      </w:r>
      <w:r w:rsidR="002F1B95">
        <w:rPr>
          <w:sz w:val="24"/>
          <w:szCs w:val="24"/>
        </w:rPr>
        <w:t>ou</w:t>
      </w:r>
      <w:r w:rsidR="00120E55">
        <w:rPr>
          <w:sz w:val="24"/>
          <w:szCs w:val="24"/>
        </w:rPr>
        <w:t xml:space="preserve">ld be done in the new year. </w:t>
      </w:r>
      <w:r w:rsidR="00531D27">
        <w:rPr>
          <w:sz w:val="24"/>
          <w:szCs w:val="24"/>
        </w:rPr>
        <w:t xml:space="preserve"> </w:t>
      </w:r>
      <w:r w:rsidR="00120E55">
        <w:rPr>
          <w:sz w:val="24"/>
          <w:szCs w:val="24"/>
        </w:rPr>
        <w:t xml:space="preserve">It was at that point </w:t>
      </w:r>
      <w:r w:rsidR="007B4631">
        <w:rPr>
          <w:sz w:val="24"/>
          <w:szCs w:val="24"/>
        </w:rPr>
        <w:t>that</w:t>
      </w:r>
      <w:r w:rsidR="00120E55">
        <w:rPr>
          <w:sz w:val="24"/>
          <w:szCs w:val="24"/>
        </w:rPr>
        <w:t xml:space="preserve"> </w:t>
      </w:r>
      <w:r w:rsidR="006F27A4">
        <w:rPr>
          <w:sz w:val="24"/>
          <w:szCs w:val="24"/>
        </w:rPr>
        <w:t>the community would see more specific detail on the application of the measures being considered</w:t>
      </w:r>
      <w:r w:rsidR="00674ABE">
        <w:rPr>
          <w:sz w:val="24"/>
          <w:szCs w:val="24"/>
        </w:rPr>
        <w:t>, including drainage,</w:t>
      </w:r>
      <w:r w:rsidR="006F27A4">
        <w:rPr>
          <w:sz w:val="24"/>
          <w:szCs w:val="24"/>
        </w:rPr>
        <w:t xml:space="preserve"> and upon which they would be </w:t>
      </w:r>
      <w:r w:rsidR="00531D27">
        <w:rPr>
          <w:sz w:val="24"/>
          <w:szCs w:val="24"/>
        </w:rPr>
        <w:t xml:space="preserve">better </w:t>
      </w:r>
      <w:r w:rsidR="006F27A4">
        <w:rPr>
          <w:sz w:val="24"/>
          <w:szCs w:val="24"/>
        </w:rPr>
        <w:t>able to comment.  The Chairperson also noted that the re</w:t>
      </w:r>
      <w:r w:rsidR="002F1B95">
        <w:rPr>
          <w:sz w:val="24"/>
          <w:szCs w:val="24"/>
        </w:rPr>
        <w:t>vised plan mentioned, for the first time, that secondary plans as opposed to heritage designation</w:t>
      </w:r>
      <w:r w:rsidR="00531D27">
        <w:rPr>
          <w:sz w:val="24"/>
          <w:szCs w:val="24"/>
        </w:rPr>
        <w:t>,</w:t>
      </w:r>
      <w:r w:rsidR="002F1B95">
        <w:rPr>
          <w:sz w:val="24"/>
          <w:szCs w:val="24"/>
        </w:rPr>
        <w:t xml:space="preserve"> might be used to ensure narrowed side-streets.</w:t>
      </w:r>
      <w:r w:rsidR="00A65F23">
        <w:rPr>
          <w:sz w:val="24"/>
          <w:szCs w:val="24"/>
        </w:rPr>
        <w:t xml:space="preserve"> </w:t>
      </w:r>
    </w:p>
    <w:p w14:paraId="0F5DCC59" w14:textId="77777777" w:rsidR="00D13B1E" w:rsidRDefault="00D13B1E" w:rsidP="00D13B1E">
      <w:pPr>
        <w:pStyle w:val="NoSpacing"/>
        <w:rPr>
          <w:sz w:val="24"/>
          <w:szCs w:val="24"/>
        </w:rPr>
      </w:pPr>
    </w:p>
    <w:p w14:paraId="48B2E7CC" w14:textId="3B07F3FB" w:rsidR="00D13B1E" w:rsidRPr="004B1DBD" w:rsidRDefault="002F1B95" w:rsidP="002F1B95">
      <w:pPr>
        <w:pStyle w:val="NoSpacing"/>
        <w:rPr>
          <w:b/>
          <w:bCs/>
          <w:sz w:val="28"/>
          <w:szCs w:val="28"/>
        </w:rPr>
      </w:pPr>
      <w:r w:rsidRPr="004B1DBD">
        <w:rPr>
          <w:b/>
          <w:bCs/>
          <w:sz w:val="28"/>
          <w:szCs w:val="28"/>
        </w:rPr>
        <w:t>Dam Access R</w:t>
      </w:r>
      <w:r w:rsidR="004B1DBD" w:rsidRPr="004B1DBD">
        <w:rPr>
          <w:b/>
          <w:bCs/>
          <w:sz w:val="28"/>
          <w:szCs w:val="28"/>
        </w:rPr>
        <w:t>oad</w:t>
      </w:r>
    </w:p>
    <w:p w14:paraId="2E383F3D" w14:textId="77777777" w:rsidR="004B1DBD" w:rsidRDefault="004B1DBD" w:rsidP="002F1B95">
      <w:pPr>
        <w:pStyle w:val="NoSpacing"/>
        <w:rPr>
          <w:sz w:val="24"/>
          <w:szCs w:val="24"/>
        </w:rPr>
      </w:pPr>
    </w:p>
    <w:p w14:paraId="12734A10" w14:textId="5131C498" w:rsidR="00D13B1E" w:rsidRDefault="004B1DBD" w:rsidP="00D13B1E">
      <w:pPr>
        <w:pStyle w:val="NoSpacing"/>
        <w:rPr>
          <w:sz w:val="24"/>
          <w:szCs w:val="24"/>
        </w:rPr>
      </w:pPr>
      <w:r w:rsidRPr="004B1DBD">
        <w:rPr>
          <w:bCs/>
          <w:sz w:val="24"/>
          <w:szCs w:val="24"/>
        </w:rPr>
        <w:t>The Chairperson</w:t>
      </w:r>
      <w:r>
        <w:rPr>
          <w:bCs/>
          <w:sz w:val="24"/>
          <w:szCs w:val="24"/>
        </w:rPr>
        <w:t xml:space="preserve"> updated those present on Parks Canada</w:t>
      </w:r>
      <w:r w:rsidR="004F51CB">
        <w:rPr>
          <w:bCs/>
          <w:sz w:val="24"/>
          <w:szCs w:val="24"/>
        </w:rPr>
        <w:t>’s plan to widen the access roadway to the Dam (</w:t>
      </w:r>
      <w:r w:rsidR="00924916">
        <w:rPr>
          <w:bCs/>
          <w:sz w:val="24"/>
          <w:szCs w:val="24"/>
        </w:rPr>
        <w:t xml:space="preserve">west side of the Tip-to-Tip trail).  Parks Canada had </w:t>
      </w:r>
      <w:r w:rsidR="007467B0">
        <w:rPr>
          <w:bCs/>
          <w:sz w:val="24"/>
          <w:szCs w:val="24"/>
        </w:rPr>
        <w:t>assured those attending a virtual meeting on November 25 that the objective was merely to ensure access to the dam by there equipment and that no large trees would be removed.  Brush alongside the existing path will be removed and a section of the road</w:t>
      </w:r>
      <w:r w:rsidR="00FC104D">
        <w:rPr>
          <w:bCs/>
          <w:sz w:val="24"/>
          <w:szCs w:val="24"/>
        </w:rPr>
        <w:t>way that has narrowed will be widened.</w:t>
      </w:r>
    </w:p>
    <w:p w14:paraId="6BED1031" w14:textId="77777777" w:rsidR="00D13B1E" w:rsidRPr="00386639" w:rsidRDefault="00D13B1E" w:rsidP="00D13B1E">
      <w:pPr>
        <w:pStyle w:val="NoSpacing"/>
        <w:rPr>
          <w:sz w:val="24"/>
          <w:szCs w:val="24"/>
        </w:rPr>
      </w:pPr>
    </w:p>
    <w:p w14:paraId="0093137A" w14:textId="77777777" w:rsidR="00D13B1E" w:rsidRDefault="00D13B1E" w:rsidP="00D13B1E">
      <w:pPr>
        <w:pStyle w:val="NoSpacing"/>
        <w:jc w:val="center"/>
        <w:rPr>
          <w:b/>
          <w:sz w:val="28"/>
          <w:szCs w:val="28"/>
        </w:rPr>
      </w:pPr>
    </w:p>
    <w:p w14:paraId="255EE38C" w14:textId="77777777" w:rsidR="00D13B1E" w:rsidRPr="00BA6904" w:rsidRDefault="00D13B1E" w:rsidP="00D13B1E">
      <w:pPr>
        <w:pStyle w:val="NoSpacing"/>
        <w:jc w:val="center"/>
        <w:rPr>
          <w:b/>
          <w:sz w:val="28"/>
          <w:szCs w:val="28"/>
        </w:rPr>
      </w:pPr>
      <w:r w:rsidRPr="00BA6904">
        <w:rPr>
          <w:b/>
          <w:sz w:val="28"/>
          <w:szCs w:val="28"/>
        </w:rPr>
        <w:t>Next Meeting</w:t>
      </w:r>
    </w:p>
    <w:p w14:paraId="444C3C7D" w14:textId="77777777" w:rsidR="00D13B1E" w:rsidRPr="00BA6904" w:rsidRDefault="00D13B1E" w:rsidP="00D13B1E">
      <w:pPr>
        <w:pStyle w:val="NoSpacing"/>
        <w:jc w:val="center"/>
        <w:rPr>
          <w:b/>
          <w:sz w:val="28"/>
          <w:szCs w:val="28"/>
        </w:rPr>
      </w:pPr>
    </w:p>
    <w:p w14:paraId="3BB96974" w14:textId="7D1E92E6" w:rsidR="00D13B1E" w:rsidRPr="00BA6904" w:rsidRDefault="00D13B1E" w:rsidP="00D13B1E">
      <w:pPr>
        <w:pStyle w:val="NoSpacing"/>
        <w:jc w:val="center"/>
        <w:rPr>
          <w:b/>
          <w:sz w:val="28"/>
          <w:szCs w:val="28"/>
        </w:rPr>
      </w:pPr>
      <w:r>
        <w:rPr>
          <w:b/>
          <w:sz w:val="28"/>
          <w:szCs w:val="28"/>
        </w:rPr>
        <w:t xml:space="preserve">January </w:t>
      </w:r>
      <w:r w:rsidR="00E73DF4">
        <w:rPr>
          <w:b/>
          <w:sz w:val="28"/>
          <w:szCs w:val="28"/>
        </w:rPr>
        <w:t>13</w:t>
      </w:r>
      <w:proofErr w:type="gramStart"/>
      <w:r w:rsidRPr="00BA6904">
        <w:rPr>
          <w:b/>
          <w:sz w:val="28"/>
          <w:szCs w:val="28"/>
        </w:rPr>
        <w:t xml:space="preserve"> 20</w:t>
      </w:r>
      <w:r>
        <w:rPr>
          <w:b/>
          <w:sz w:val="28"/>
          <w:szCs w:val="28"/>
        </w:rPr>
        <w:t>20</w:t>
      </w:r>
      <w:proofErr w:type="gramEnd"/>
    </w:p>
    <w:p w14:paraId="530F67CC" w14:textId="77777777" w:rsidR="00D13B1E" w:rsidRPr="00BA6904" w:rsidRDefault="00D13B1E" w:rsidP="00D13B1E">
      <w:pPr>
        <w:rPr>
          <w:sz w:val="28"/>
          <w:szCs w:val="28"/>
        </w:rPr>
      </w:pPr>
    </w:p>
    <w:p w14:paraId="54EFCEE1" w14:textId="77777777" w:rsidR="00B86357" w:rsidRDefault="00B86357"/>
    <w:sectPr w:rsidR="00B863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CC"/>
    <w:rsid w:val="00083CD0"/>
    <w:rsid w:val="000C7167"/>
    <w:rsid w:val="000D6047"/>
    <w:rsid w:val="0010495A"/>
    <w:rsid w:val="00105EEF"/>
    <w:rsid w:val="00120E55"/>
    <w:rsid w:val="001D31BA"/>
    <w:rsid w:val="001E4EF4"/>
    <w:rsid w:val="002112A1"/>
    <w:rsid w:val="002C7B2B"/>
    <w:rsid w:val="002F1B95"/>
    <w:rsid w:val="002F2ED0"/>
    <w:rsid w:val="00321B7A"/>
    <w:rsid w:val="00326F63"/>
    <w:rsid w:val="00354A14"/>
    <w:rsid w:val="00361CF3"/>
    <w:rsid w:val="00380144"/>
    <w:rsid w:val="00383AD9"/>
    <w:rsid w:val="003A6DD3"/>
    <w:rsid w:val="003B11F5"/>
    <w:rsid w:val="003B3298"/>
    <w:rsid w:val="003B44EB"/>
    <w:rsid w:val="00416977"/>
    <w:rsid w:val="00462036"/>
    <w:rsid w:val="00475BC2"/>
    <w:rsid w:val="004973E1"/>
    <w:rsid w:val="004A0194"/>
    <w:rsid w:val="004B1DBD"/>
    <w:rsid w:val="004F51CB"/>
    <w:rsid w:val="005155B7"/>
    <w:rsid w:val="00526409"/>
    <w:rsid w:val="00531D27"/>
    <w:rsid w:val="005D541B"/>
    <w:rsid w:val="0061606C"/>
    <w:rsid w:val="006164DF"/>
    <w:rsid w:val="00655757"/>
    <w:rsid w:val="00663A91"/>
    <w:rsid w:val="00674ABE"/>
    <w:rsid w:val="006E3494"/>
    <w:rsid w:val="006E3803"/>
    <w:rsid w:val="006F27A4"/>
    <w:rsid w:val="00700998"/>
    <w:rsid w:val="0071211C"/>
    <w:rsid w:val="00712602"/>
    <w:rsid w:val="007467B0"/>
    <w:rsid w:val="00784D3E"/>
    <w:rsid w:val="00785C74"/>
    <w:rsid w:val="007B4631"/>
    <w:rsid w:val="00823F90"/>
    <w:rsid w:val="008A6956"/>
    <w:rsid w:val="008B38E6"/>
    <w:rsid w:val="008D11AD"/>
    <w:rsid w:val="008E256B"/>
    <w:rsid w:val="008F12A2"/>
    <w:rsid w:val="008F5511"/>
    <w:rsid w:val="00924916"/>
    <w:rsid w:val="00970257"/>
    <w:rsid w:val="0097577D"/>
    <w:rsid w:val="00A178AD"/>
    <w:rsid w:val="00A35A5A"/>
    <w:rsid w:val="00A37ECB"/>
    <w:rsid w:val="00A51728"/>
    <w:rsid w:val="00A5322D"/>
    <w:rsid w:val="00A65F23"/>
    <w:rsid w:val="00A80017"/>
    <w:rsid w:val="00AA61B8"/>
    <w:rsid w:val="00AA7D20"/>
    <w:rsid w:val="00AF4C21"/>
    <w:rsid w:val="00B200C1"/>
    <w:rsid w:val="00B42113"/>
    <w:rsid w:val="00B43AEC"/>
    <w:rsid w:val="00B506CD"/>
    <w:rsid w:val="00B77DD9"/>
    <w:rsid w:val="00B86357"/>
    <w:rsid w:val="00B91071"/>
    <w:rsid w:val="00C72407"/>
    <w:rsid w:val="00C73675"/>
    <w:rsid w:val="00C74CD7"/>
    <w:rsid w:val="00C84EE2"/>
    <w:rsid w:val="00CB6FE9"/>
    <w:rsid w:val="00D13B1E"/>
    <w:rsid w:val="00D47FCC"/>
    <w:rsid w:val="00D80C2F"/>
    <w:rsid w:val="00E052CC"/>
    <w:rsid w:val="00E233C6"/>
    <w:rsid w:val="00E2778C"/>
    <w:rsid w:val="00E73DF4"/>
    <w:rsid w:val="00EC1E01"/>
    <w:rsid w:val="00EF08A9"/>
    <w:rsid w:val="00FC10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5A92"/>
  <w15:chartTrackingRefBased/>
  <w15:docId w15:val="{2621BACC-E2BD-410E-88D0-82FDA87A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B1E"/>
    <w:pPr>
      <w:spacing w:after="0" w:line="240" w:lineRule="auto"/>
    </w:pPr>
  </w:style>
  <w:style w:type="paragraph" w:customStyle="1" w:styleId="yiv9810898632msonormal">
    <w:name w:val="yiv9810898632msonormal"/>
    <w:basedOn w:val="Normal"/>
    <w:rsid w:val="00D13B1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0437512506msosmartlink">
    <w:name w:val="yiv0437512506msosmartlink"/>
    <w:basedOn w:val="DefaultParagraphFont"/>
    <w:rsid w:val="00380144"/>
  </w:style>
  <w:style w:type="paragraph" w:styleId="NormalWeb">
    <w:name w:val="Normal (Web)"/>
    <w:basedOn w:val="Normal"/>
    <w:uiPriority w:val="99"/>
    <w:semiHidden/>
    <w:unhideWhenUsed/>
    <w:rsid w:val="006164DF"/>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northgrenville-my.sharepoint.com/:f:/g/personal/rbrault_northgrenville_on_ca/Eudqi8PzzjJNsWM0PlAog4oBclewuHFt-FZQ_wLSTwG6kQ?e=d7J0Nk__;!!NgSi4SaN6ydtRVQ-!hVORQY5EuvmbZozDBsmSjPz_UZ1KLyow2EotBV9b_m6p7GVuEos1hPNcNYbSH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45</cp:revision>
  <dcterms:created xsi:type="dcterms:W3CDTF">2021-12-01T15:23:00Z</dcterms:created>
  <dcterms:modified xsi:type="dcterms:W3CDTF">2021-12-15T15:27:00Z</dcterms:modified>
</cp:coreProperties>
</file>