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3B" w:rsidRDefault="0063263B" w:rsidP="0063263B">
      <w:pPr>
        <w:pStyle w:val="TitleA"/>
        <w:tabs>
          <w:tab w:val="left" w:pos="900"/>
          <w:tab w:val="left" w:pos="1260"/>
        </w:tabs>
        <w:ind w:left="2160" w:firstLine="720"/>
        <w:jc w:val="left"/>
        <w:rPr>
          <w:rFonts w:ascii="Book Antiqua" w:hAnsi="Book Antiqua"/>
          <w:i/>
          <w:sz w:val="36"/>
          <w:szCs w:val="36"/>
        </w:rPr>
      </w:pPr>
      <w:r>
        <w:rPr>
          <w:rFonts w:ascii="Century Gothic" w:hAnsi="Century Gothic"/>
          <w:noProof/>
          <w:sz w:val="22"/>
          <w:szCs w:val="22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68B0B069" wp14:editId="5D6CACF2">
            <wp:simplePos x="0" y="0"/>
            <wp:positionH relativeFrom="page">
              <wp:posOffset>792480</wp:posOffset>
            </wp:positionH>
            <wp:positionV relativeFrom="page">
              <wp:posOffset>587375</wp:posOffset>
            </wp:positionV>
            <wp:extent cx="1371600" cy="1236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i/>
          <w:sz w:val="36"/>
          <w:szCs w:val="36"/>
          <w:vertAlign w:val="superscript"/>
        </w:rPr>
        <w:t>The</w:t>
      </w:r>
      <w:r>
        <w:rPr>
          <w:rFonts w:ascii="Book Antiqua" w:hAnsi="Book Antiqua"/>
          <w:i/>
          <w:sz w:val="36"/>
          <w:szCs w:val="36"/>
        </w:rPr>
        <w:t xml:space="preserve"> Burritt’s Rapids Community Association</w:t>
      </w:r>
    </w:p>
    <w:p w:rsidR="0063263B" w:rsidRDefault="0063263B" w:rsidP="0063263B">
      <w:pPr>
        <w:tabs>
          <w:tab w:val="left" w:pos="900"/>
          <w:tab w:val="left" w:pos="1260"/>
        </w:tabs>
        <w:rPr>
          <w:rFonts w:ascii="Book Antiqua" w:hAnsi="Book Antiqua"/>
          <w:sz w:val="20"/>
          <w:szCs w:val="20"/>
        </w:rPr>
      </w:pPr>
    </w:p>
    <w:p w:rsidR="0063263B" w:rsidRDefault="0063263B" w:rsidP="0063263B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Meeting of the Board of Trustees</w:t>
      </w:r>
    </w:p>
    <w:p w:rsidR="0063263B" w:rsidRDefault="0063263B" w:rsidP="0063263B">
      <w:pPr>
        <w:tabs>
          <w:tab w:val="left" w:pos="900"/>
          <w:tab w:val="left" w:pos="1260"/>
        </w:tabs>
        <w:ind w:left="2160" w:firstLine="72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Date: </w:t>
      </w:r>
      <w:r>
        <w:rPr>
          <w:rFonts w:ascii="Book Antiqua" w:hAnsi="Book Antiqua"/>
          <w:b/>
          <w:sz w:val="28"/>
          <w:szCs w:val="28"/>
        </w:rPr>
        <w:t>May 8</w:t>
      </w:r>
      <w:r>
        <w:rPr>
          <w:rFonts w:ascii="Book Antiqua" w:hAnsi="Book Antiqua"/>
          <w:b/>
          <w:sz w:val="28"/>
          <w:szCs w:val="28"/>
        </w:rPr>
        <w:t xml:space="preserve"> 201</w:t>
      </w:r>
      <w:r>
        <w:rPr>
          <w:rFonts w:ascii="Book Antiqua" w:hAnsi="Book Antiqua"/>
          <w:b/>
          <w:sz w:val="28"/>
          <w:szCs w:val="28"/>
        </w:rPr>
        <w:t>3</w:t>
      </w:r>
    </w:p>
    <w:p w:rsidR="0063263B" w:rsidRDefault="0063263B" w:rsidP="0063263B">
      <w:pPr>
        <w:tabs>
          <w:tab w:val="left" w:pos="900"/>
          <w:tab w:val="left" w:pos="1260"/>
        </w:tabs>
        <w:rPr>
          <w:rFonts w:ascii="Century Gothic" w:hAnsi="Century Gothic"/>
          <w:sz w:val="22"/>
          <w:szCs w:val="22"/>
        </w:rPr>
      </w:pPr>
    </w:p>
    <w:p w:rsidR="0063263B" w:rsidRDefault="0063263B" w:rsidP="0063263B">
      <w:pPr>
        <w:tabs>
          <w:tab w:val="left" w:pos="900"/>
          <w:tab w:val="left" w:pos="1260"/>
        </w:tabs>
        <w:rPr>
          <w:rFonts w:ascii="Century Gothic" w:hAnsi="Century Gothic"/>
          <w:b/>
          <w:sz w:val="22"/>
          <w:szCs w:val="22"/>
          <w:u w:val="single"/>
        </w:rPr>
      </w:pPr>
    </w:p>
    <w:p w:rsidR="0063263B" w:rsidRDefault="0063263B" w:rsidP="0063263B">
      <w:pPr>
        <w:rPr>
          <w:rFonts w:ascii="Century Gothic" w:hAnsi="Century Gothic"/>
          <w:b/>
          <w:sz w:val="22"/>
          <w:szCs w:val="22"/>
          <w:u w:val="single"/>
        </w:rPr>
      </w:pPr>
    </w:p>
    <w:p w:rsidR="0063263B" w:rsidRDefault="0063263B" w:rsidP="0063263B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Trustees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63263B" w:rsidRDefault="0063263B" w:rsidP="0063263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John Dwyer, Patrick </w:t>
      </w:r>
      <w:proofErr w:type="spellStart"/>
      <w:r>
        <w:rPr>
          <w:rFonts w:ascii="Century Gothic" w:hAnsi="Century Gothic"/>
          <w:sz w:val="22"/>
          <w:szCs w:val="22"/>
        </w:rPr>
        <w:t>Gonneau</w:t>
      </w:r>
      <w:proofErr w:type="spellEnd"/>
      <w:r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Inge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Vangemeren</w:t>
      </w:r>
      <w:proofErr w:type="spellEnd"/>
      <w:r>
        <w:rPr>
          <w:rFonts w:ascii="Century Gothic" w:hAnsi="Century Gothic"/>
          <w:sz w:val="22"/>
          <w:szCs w:val="22"/>
        </w:rPr>
        <w:t xml:space="preserve">, </w:t>
      </w:r>
      <w:proofErr w:type="spellStart"/>
      <w:r>
        <w:rPr>
          <w:rFonts w:ascii="Century Gothic" w:hAnsi="Century Gothic"/>
          <w:sz w:val="22"/>
          <w:szCs w:val="22"/>
        </w:rPr>
        <w:t>Tiiu</w:t>
      </w:r>
      <w:proofErr w:type="spellEnd"/>
      <w:r>
        <w:rPr>
          <w:rFonts w:ascii="Century Gothic" w:hAnsi="Century Gothic"/>
          <w:sz w:val="22"/>
          <w:szCs w:val="22"/>
        </w:rPr>
        <w:t xml:space="preserve"> </w:t>
      </w:r>
      <w:proofErr w:type="spellStart"/>
      <w:r>
        <w:rPr>
          <w:rFonts w:ascii="Century Gothic" w:hAnsi="Century Gothic"/>
          <w:sz w:val="22"/>
          <w:szCs w:val="22"/>
        </w:rPr>
        <w:t>Wallner</w:t>
      </w:r>
      <w:proofErr w:type="spellEnd"/>
      <w:r>
        <w:rPr>
          <w:rFonts w:ascii="Century Gothic" w:hAnsi="Century Gothic"/>
          <w:sz w:val="22"/>
          <w:szCs w:val="22"/>
        </w:rPr>
        <w:t>, Maureen Wilson</w:t>
      </w:r>
    </w:p>
    <w:p w:rsidR="0063263B" w:rsidRDefault="0063263B" w:rsidP="0063263B">
      <w:pPr>
        <w:rPr>
          <w:rFonts w:ascii="Century Gothic" w:hAnsi="Century Gothic"/>
          <w:sz w:val="22"/>
          <w:szCs w:val="22"/>
        </w:rPr>
      </w:pPr>
    </w:p>
    <w:p w:rsidR="0063263B" w:rsidRDefault="0063263B" w:rsidP="0063263B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Community Members Present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63263B" w:rsidRDefault="0063263B" w:rsidP="0063263B">
      <w:pPr>
        <w:rPr>
          <w:rFonts w:ascii="Century Gothic" w:hAnsi="Century Gothic"/>
          <w:sz w:val="22"/>
          <w:szCs w:val="22"/>
        </w:rPr>
      </w:pPr>
    </w:p>
    <w:p w:rsidR="0063263B" w:rsidRDefault="0063263B" w:rsidP="0063263B">
      <w:pPr>
        <w:rPr>
          <w:rFonts w:ascii="Century Gothic" w:hAnsi="Century Gothic"/>
          <w:sz w:val="22"/>
          <w:szCs w:val="22"/>
        </w:rPr>
      </w:pPr>
    </w:p>
    <w:p w:rsidR="0063263B" w:rsidRDefault="0063263B" w:rsidP="0063263B">
      <w:pPr>
        <w:rPr>
          <w:rFonts w:ascii="Century Gothic" w:hAnsi="Century Gothic"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Agenda</w:t>
      </w:r>
      <w:r>
        <w:rPr>
          <w:rFonts w:ascii="Century Gothic" w:hAnsi="Century Gothic"/>
          <w:sz w:val="22"/>
          <w:szCs w:val="22"/>
          <w:u w:val="single"/>
        </w:rPr>
        <w:t>:</w:t>
      </w:r>
    </w:p>
    <w:p w:rsidR="0063263B" w:rsidRDefault="0063263B" w:rsidP="0063263B">
      <w:pPr>
        <w:rPr>
          <w:rFonts w:ascii="Century Gothic" w:hAnsi="Century Gothic"/>
          <w:sz w:val="22"/>
          <w:szCs w:val="22"/>
        </w:rPr>
      </w:pPr>
    </w:p>
    <w:p w:rsidR="0063263B" w:rsidRDefault="0063263B" w:rsidP="0063263B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hyperlink w:anchor="_Minutes_last_month:" w:history="1">
        <w:r>
          <w:rPr>
            <w:rFonts w:ascii="Century Gothic" w:hAnsi="Century Gothic"/>
            <w:sz w:val="22"/>
            <w:szCs w:val="22"/>
          </w:rPr>
          <w:t>Minutes last month (John)</w:t>
        </w:r>
      </w:hyperlink>
    </w:p>
    <w:p w:rsidR="0063263B" w:rsidRDefault="0063263B" w:rsidP="0063263B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hyperlink w:anchor="_Finances_(Jill)" w:history="1">
        <w:r>
          <w:rPr>
            <w:rFonts w:ascii="Century Gothic" w:hAnsi="Century Gothic"/>
            <w:sz w:val="22"/>
            <w:szCs w:val="22"/>
          </w:rPr>
          <w:t>Finances (Jill)</w:t>
        </w:r>
      </w:hyperlink>
    </w:p>
    <w:p w:rsidR="0063263B" w:rsidRDefault="0063263B" w:rsidP="0063263B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Update</w:t>
      </w:r>
    </w:p>
    <w:p w:rsidR="0063263B" w:rsidRDefault="0063263B" w:rsidP="0063263B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Rental</w:t>
      </w:r>
    </w:p>
    <w:p w:rsidR="0063263B" w:rsidRPr="00882FD3" w:rsidRDefault="0063263B" w:rsidP="00882FD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Hall Maintenance</w:t>
      </w:r>
    </w:p>
    <w:p w:rsidR="0063263B" w:rsidRDefault="0063263B" w:rsidP="0063263B">
      <w:pPr>
        <w:numPr>
          <w:ilvl w:val="0"/>
          <w:numId w:val="1"/>
        </w:numPr>
        <w:ind w:hanging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Other items</w:t>
      </w:r>
    </w:p>
    <w:p w:rsidR="0063263B" w:rsidRDefault="00882FD3" w:rsidP="00882FD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Plant Sale</w:t>
      </w:r>
    </w:p>
    <w:p w:rsidR="00882FD3" w:rsidRPr="00882FD3" w:rsidRDefault="00882FD3" w:rsidP="00882FD3">
      <w:pPr>
        <w:numPr>
          <w:ilvl w:val="1"/>
          <w:numId w:val="1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Order of Ottawa</w:t>
      </w:r>
    </w:p>
    <w:p w:rsidR="0063263B" w:rsidRDefault="0063263B" w:rsidP="0063263B">
      <w:pPr>
        <w:rPr>
          <w:rFonts w:ascii="Century Gothic" w:hAnsi="Century Gothic"/>
          <w:sz w:val="22"/>
          <w:szCs w:val="22"/>
        </w:rPr>
      </w:pPr>
    </w:p>
    <w:p w:rsidR="0063263B" w:rsidRDefault="0063263B" w:rsidP="0063263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Meeting Started:</w:t>
      </w:r>
      <w:r>
        <w:rPr>
          <w:rFonts w:ascii="Century Gothic" w:hAnsi="Century Gothic"/>
          <w:b/>
          <w:sz w:val="22"/>
          <w:szCs w:val="22"/>
        </w:rPr>
        <w:t xml:space="preserve">   </w:t>
      </w:r>
      <w:r>
        <w:rPr>
          <w:rFonts w:ascii="Century Gothic" w:hAnsi="Century Gothic"/>
          <w:sz w:val="22"/>
          <w:szCs w:val="22"/>
        </w:rPr>
        <w:t>7:05 pm</w:t>
      </w:r>
    </w:p>
    <w:p w:rsidR="0063263B" w:rsidRDefault="0063263B" w:rsidP="0063263B">
      <w:pPr>
        <w:rPr>
          <w:rFonts w:ascii="Century Gothic" w:hAnsi="Century Gothic"/>
          <w:sz w:val="22"/>
          <w:szCs w:val="22"/>
        </w:rPr>
      </w:pPr>
    </w:p>
    <w:p w:rsidR="0063263B" w:rsidRDefault="0063263B" w:rsidP="0063263B">
      <w:pPr>
        <w:pStyle w:val="Heading9"/>
      </w:pPr>
      <w:bookmarkStart w:id="0" w:name="_Minutes_last_month:"/>
      <w:bookmarkEnd w:id="0"/>
      <w:r>
        <w:t>Minutes last month (John)</w:t>
      </w:r>
    </w:p>
    <w:p w:rsidR="0063263B" w:rsidRDefault="0063263B" w:rsidP="0063263B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63263B" w:rsidRDefault="0063263B" w:rsidP="0063263B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minutes were approved as presented.</w:t>
      </w:r>
    </w:p>
    <w:p w:rsidR="0063263B" w:rsidRDefault="0063263B" w:rsidP="0063263B">
      <w:pPr>
        <w:pStyle w:val="Heading9"/>
      </w:pPr>
      <w:bookmarkStart w:id="1" w:name="_Finances_(Jill)"/>
      <w:bookmarkEnd w:id="1"/>
      <w:r>
        <w:t>Finances (Jill)</w:t>
      </w:r>
    </w:p>
    <w:p w:rsidR="0063263B" w:rsidRDefault="0063263B" w:rsidP="0063263B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</w:p>
    <w:p w:rsidR="0063263B" w:rsidRDefault="0063263B" w:rsidP="0063263B">
      <w:pPr>
        <w:tabs>
          <w:tab w:val="left" w:pos="426"/>
          <w:tab w:val="num" w:pos="99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There was no financial update.</w:t>
      </w:r>
    </w:p>
    <w:p w:rsidR="0063263B" w:rsidRDefault="0063263B" w:rsidP="0063263B">
      <w:pPr>
        <w:pStyle w:val="Heading9"/>
      </w:pPr>
      <w:r>
        <w:t>Update</w:t>
      </w:r>
    </w:p>
    <w:p w:rsidR="0063263B" w:rsidRPr="008D6E41" w:rsidRDefault="0063263B" w:rsidP="0063263B">
      <w:pPr>
        <w:pStyle w:val="Heading1"/>
        <w:rPr>
          <w:color w:val="auto"/>
        </w:rPr>
      </w:pPr>
      <w:r w:rsidRPr="008D6E41">
        <w:rPr>
          <w:color w:val="auto"/>
        </w:rPr>
        <w:t>Rental</w:t>
      </w:r>
    </w:p>
    <w:p w:rsidR="0063263B" w:rsidRDefault="0063263B" w:rsidP="0063263B"/>
    <w:p w:rsidR="0063263B" w:rsidRDefault="0063263B" w:rsidP="0063263B">
      <w:proofErr w:type="spellStart"/>
      <w:r>
        <w:t>Inge</w:t>
      </w:r>
      <w:proofErr w:type="spellEnd"/>
      <w:r>
        <w:t xml:space="preserve"> reported on rentals:  Cinema </w:t>
      </w:r>
      <w:proofErr w:type="spellStart"/>
      <w:r>
        <w:t>Obscura</w:t>
      </w:r>
      <w:proofErr w:type="spellEnd"/>
      <w:r>
        <w:t xml:space="preserve"> has a disappointing turn-out at its last showing but would be coming back in September; Debbie was organizing a children’s Art Show for the end of the month</w:t>
      </w:r>
    </w:p>
    <w:p w:rsidR="0063263B" w:rsidRPr="008D6E41" w:rsidRDefault="00882FD3" w:rsidP="0063263B">
      <w:pPr>
        <w:pStyle w:val="Heading1"/>
        <w:rPr>
          <w:color w:val="auto"/>
        </w:rPr>
      </w:pPr>
      <w:r>
        <w:rPr>
          <w:rFonts w:ascii="Times New Roman" w:eastAsia="ヒラギノ角ゴ Pro W3" w:hAnsi="Times New Roman" w:cs="Times New Roman"/>
          <w:b w:val="0"/>
          <w:bCs w:val="0"/>
          <w:color w:val="000000"/>
          <w:sz w:val="24"/>
          <w:szCs w:val="24"/>
        </w:rPr>
        <w:t>H</w:t>
      </w:r>
      <w:r w:rsidR="0063263B">
        <w:rPr>
          <w:color w:val="auto"/>
        </w:rPr>
        <w:t>all Maintenance</w:t>
      </w:r>
    </w:p>
    <w:p w:rsidR="0063263B" w:rsidRDefault="0063263B" w:rsidP="0063263B"/>
    <w:p w:rsidR="0063263B" w:rsidRDefault="0063263B" w:rsidP="0063263B">
      <w:proofErr w:type="spellStart"/>
      <w:r>
        <w:t>Inge</w:t>
      </w:r>
      <w:proofErr w:type="spellEnd"/>
      <w:r>
        <w:t xml:space="preserve"> reported on a variety of repairs done </w:t>
      </w:r>
      <w:r w:rsidR="00882FD3">
        <w:t xml:space="preserve">and pending </w:t>
      </w:r>
      <w:r>
        <w:t xml:space="preserve">by </w:t>
      </w:r>
      <w:r w:rsidR="00882FD3">
        <w:t>community resident Chris Robertson as well as a few pe</w:t>
      </w:r>
      <w:bookmarkStart w:id="2" w:name="_GoBack"/>
      <w:bookmarkEnd w:id="2"/>
      <w:r w:rsidR="00882FD3">
        <w:t>nding jobs.</w:t>
      </w:r>
    </w:p>
    <w:p w:rsidR="00882FD3" w:rsidRDefault="00882FD3" w:rsidP="0063263B"/>
    <w:p w:rsidR="0063263B" w:rsidRDefault="0063263B" w:rsidP="0063263B">
      <w:r>
        <w:lastRenderedPageBreak/>
        <w:t>There was a further discussion on the need for a transfer box</w:t>
      </w:r>
      <w:r w:rsidR="00882FD3">
        <w:t xml:space="preserve">; also </w:t>
      </w:r>
      <w:r>
        <w:t xml:space="preserve">discussed </w:t>
      </w:r>
      <w:r w:rsidR="00882FD3">
        <w:t xml:space="preserve">was the need for </w:t>
      </w:r>
      <w:r>
        <w:t>wiring the exit sign at the rear.  Community resident Nickerson was to be approached.</w:t>
      </w:r>
    </w:p>
    <w:p w:rsidR="0063263B" w:rsidRDefault="0063263B" w:rsidP="0063263B"/>
    <w:p w:rsidR="0063263B" w:rsidRDefault="0063263B" w:rsidP="0063263B">
      <w:r>
        <w:t>The need for a fire extinguisher for the Hall was discussed and Maureen and John indicated that they would pick one up</w:t>
      </w:r>
      <w:r w:rsidR="00882FD3">
        <w:t xml:space="preserve"> when in town</w:t>
      </w:r>
      <w:r>
        <w:t>.</w:t>
      </w:r>
    </w:p>
    <w:p w:rsidR="00882FD3" w:rsidRDefault="00882FD3" w:rsidP="0063263B"/>
    <w:p w:rsidR="0063263B" w:rsidRDefault="00882FD3" w:rsidP="00882FD3">
      <w:r>
        <w:t xml:space="preserve">John and Maureen were also to follow up with past-Chair Andrea </w:t>
      </w:r>
      <w:proofErr w:type="spellStart"/>
      <w:r>
        <w:t>Cordonnier</w:t>
      </w:r>
      <w:proofErr w:type="spellEnd"/>
      <w:r>
        <w:t xml:space="preserve"> regarding options for renovating the main room of the Hall.</w:t>
      </w:r>
    </w:p>
    <w:p w:rsidR="00882FD3" w:rsidRDefault="00882FD3" w:rsidP="00882FD3"/>
    <w:p w:rsidR="0063263B" w:rsidRDefault="0063263B" w:rsidP="0063263B">
      <w:pPr>
        <w:pStyle w:val="Heading9"/>
      </w:pPr>
      <w:proofErr w:type="gramStart"/>
      <w:r>
        <w:t>New Items &amp; Misc.</w:t>
      </w:r>
      <w:proofErr w:type="gramEnd"/>
    </w:p>
    <w:p w:rsidR="0063263B" w:rsidRDefault="0063263B" w:rsidP="0063263B">
      <w:pPr>
        <w:rPr>
          <w:rFonts w:ascii="Century Gothic" w:hAnsi="Century Gothic"/>
          <w:sz w:val="22"/>
          <w:szCs w:val="22"/>
        </w:rPr>
      </w:pPr>
    </w:p>
    <w:p w:rsidR="00882FD3" w:rsidRPr="00882FD3" w:rsidRDefault="00882FD3" w:rsidP="0063263B">
      <w:r w:rsidRPr="00882FD3">
        <w:t xml:space="preserve">John and </w:t>
      </w:r>
      <w:proofErr w:type="spellStart"/>
      <w:r w:rsidRPr="00882FD3">
        <w:t>Tiiu</w:t>
      </w:r>
      <w:proofErr w:type="spellEnd"/>
      <w:r w:rsidRPr="00882FD3">
        <w:t xml:space="preserve"> reported on the (</w:t>
      </w:r>
      <w:proofErr w:type="gramStart"/>
      <w:r w:rsidRPr="00882FD3">
        <w:t>non</w:t>
      </w:r>
      <w:proofErr w:type="gramEnd"/>
      <w:r w:rsidRPr="00882FD3">
        <w:t>) plant sale.</w:t>
      </w:r>
    </w:p>
    <w:p w:rsidR="00882FD3" w:rsidRPr="00882FD3" w:rsidRDefault="00882FD3" w:rsidP="0063263B"/>
    <w:p w:rsidR="00882FD3" w:rsidRPr="00882FD3" w:rsidRDefault="00882FD3" w:rsidP="0063263B">
      <w:proofErr w:type="spellStart"/>
      <w:r w:rsidRPr="00882FD3">
        <w:t>Inge</w:t>
      </w:r>
      <w:proofErr w:type="spellEnd"/>
      <w:r w:rsidRPr="00882FD3">
        <w:t xml:space="preserve"> informed the Board of </w:t>
      </w:r>
      <w:r>
        <w:t xml:space="preserve">the </w:t>
      </w:r>
      <w:r w:rsidRPr="00882FD3">
        <w:t>call for nominations for the Order of Ottawa.</w:t>
      </w:r>
    </w:p>
    <w:p w:rsidR="0063263B" w:rsidRPr="00882FD3" w:rsidRDefault="0063263B" w:rsidP="0063263B">
      <w:pPr>
        <w:rPr>
          <w:b/>
          <w:u w:val="single"/>
        </w:rPr>
      </w:pPr>
    </w:p>
    <w:p w:rsidR="0063263B" w:rsidRDefault="0063263B" w:rsidP="0063263B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  <w:u w:val="single"/>
        </w:rPr>
        <w:t>Next Meeting:</w:t>
      </w:r>
      <w:r>
        <w:rPr>
          <w:rFonts w:ascii="Century Gothic" w:hAnsi="Century Gothic"/>
          <w:b/>
          <w:sz w:val="22"/>
          <w:szCs w:val="22"/>
        </w:rPr>
        <w:tab/>
      </w:r>
    </w:p>
    <w:p w:rsidR="0063263B" w:rsidRDefault="0063263B" w:rsidP="0063263B">
      <w:pPr>
        <w:rPr>
          <w:rFonts w:ascii="Century Gothic" w:hAnsi="Century Gothic"/>
          <w:b/>
          <w:sz w:val="22"/>
          <w:szCs w:val="22"/>
          <w:u w:val="single"/>
        </w:rPr>
      </w:pPr>
    </w:p>
    <w:p w:rsidR="00882FD3" w:rsidRPr="00882FD3" w:rsidRDefault="00882FD3" w:rsidP="0063263B">
      <w:pPr>
        <w:rPr>
          <w:rFonts w:ascii="Century Gothic" w:hAnsi="Century Gothic"/>
          <w:sz w:val="22"/>
          <w:szCs w:val="22"/>
        </w:rPr>
      </w:pPr>
      <w:r w:rsidRPr="00882FD3">
        <w:rPr>
          <w:rFonts w:ascii="Century Gothic" w:hAnsi="Century Gothic"/>
          <w:sz w:val="22"/>
          <w:szCs w:val="22"/>
        </w:rPr>
        <w:t xml:space="preserve">June </w:t>
      </w:r>
      <w:r>
        <w:rPr>
          <w:rFonts w:ascii="Century Gothic" w:hAnsi="Century Gothic"/>
          <w:sz w:val="22"/>
          <w:szCs w:val="22"/>
        </w:rPr>
        <w:t>12 2013</w:t>
      </w:r>
    </w:p>
    <w:p w:rsidR="0063263B" w:rsidRDefault="0063263B" w:rsidP="0063263B">
      <w:pPr>
        <w:rPr>
          <w:rFonts w:ascii="Century Gothic" w:hAnsi="Century Gothic"/>
          <w:b/>
          <w:sz w:val="22"/>
          <w:szCs w:val="22"/>
          <w:u w:val="single"/>
        </w:rPr>
      </w:pPr>
    </w:p>
    <w:p w:rsidR="0063263B" w:rsidRDefault="0063263B" w:rsidP="0063263B">
      <w:pPr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Adjourned:</w:t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8:30 pm</w:t>
      </w:r>
    </w:p>
    <w:p w:rsidR="0063263B" w:rsidRDefault="0063263B" w:rsidP="0063263B"/>
    <w:p w:rsidR="001E59B1" w:rsidRDefault="001E59B1"/>
    <w:sectPr w:rsidR="001E59B1">
      <w:footerReference w:type="even" r:id="rId7"/>
      <w:footerReference w:type="default" r:id="rId8"/>
      <w:pgSz w:w="12240" w:h="15840"/>
      <w:pgMar w:top="1008" w:right="864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6" w:rsidRDefault="00882FD3">
    <w:pPr>
      <w:pStyle w:val="Footer1"/>
      <w:ind w:left="2880"/>
      <w:jc w:val="right"/>
      <w:rPr>
        <w:rFonts w:eastAsia="Times New Roman"/>
        <w:color w:val="auto"/>
        <w:sz w:val="20"/>
        <w:lang w:val="en-CA" w:bidi="x-none"/>
      </w:rPr>
    </w:pPr>
    <w:r>
      <w:rPr>
        <w:rFonts w:ascii="Arial" w:hAnsi="Arial"/>
        <w:i/>
        <w:sz w:val="20"/>
      </w:rPr>
      <w:t xml:space="preserve">Page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PAGE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  <w:r>
      <w:rPr>
        <w:rStyle w:val="PageNumber1"/>
        <w:rFonts w:ascii="Arial" w:hAnsi="Arial"/>
        <w:i/>
        <w:sz w:val="20"/>
      </w:rPr>
      <w:t xml:space="preserve"> of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NUMPAGES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586" w:rsidRDefault="00882FD3">
    <w:pPr>
      <w:pStyle w:val="Footer1"/>
      <w:ind w:left="2880"/>
      <w:jc w:val="right"/>
      <w:rPr>
        <w:rFonts w:eastAsia="Times New Roman"/>
        <w:color w:val="auto"/>
        <w:sz w:val="20"/>
        <w:lang w:val="en-CA" w:bidi="x-none"/>
      </w:rPr>
    </w:pPr>
    <w:r>
      <w:rPr>
        <w:rFonts w:ascii="Arial" w:hAnsi="Arial"/>
        <w:i/>
        <w:sz w:val="20"/>
      </w:rPr>
      <w:t xml:space="preserve">Page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PAGE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1</w:t>
    </w:r>
    <w:r>
      <w:rPr>
        <w:rStyle w:val="PageNumber1"/>
        <w:rFonts w:ascii="Arial" w:hAnsi="Arial"/>
        <w:i/>
        <w:sz w:val="20"/>
      </w:rPr>
      <w:fldChar w:fldCharType="end"/>
    </w:r>
    <w:r>
      <w:rPr>
        <w:rStyle w:val="PageNumber1"/>
        <w:rFonts w:ascii="Arial" w:hAnsi="Arial"/>
        <w:i/>
        <w:sz w:val="20"/>
      </w:rPr>
      <w:t xml:space="preserve"> of </w:t>
    </w:r>
    <w:r>
      <w:rPr>
        <w:rStyle w:val="PageNumber1"/>
        <w:rFonts w:ascii="Arial" w:hAnsi="Arial"/>
        <w:i/>
        <w:sz w:val="20"/>
      </w:rPr>
      <w:fldChar w:fldCharType="begin"/>
    </w:r>
    <w:r>
      <w:rPr>
        <w:rStyle w:val="PageNumber1"/>
        <w:rFonts w:ascii="Arial" w:hAnsi="Arial"/>
        <w:i/>
        <w:sz w:val="20"/>
      </w:rPr>
      <w:instrText xml:space="preserve"> NUMPAGES </w:instrText>
    </w:r>
    <w:r>
      <w:rPr>
        <w:rStyle w:val="PageNumber1"/>
        <w:rFonts w:ascii="Arial" w:hAnsi="Arial"/>
        <w:i/>
        <w:sz w:val="20"/>
      </w:rPr>
      <w:fldChar w:fldCharType="separate"/>
    </w:r>
    <w:r>
      <w:rPr>
        <w:rStyle w:val="PageNumber1"/>
        <w:rFonts w:ascii="Arial" w:hAnsi="Arial"/>
        <w:i/>
        <w:noProof/>
        <w:sz w:val="20"/>
      </w:rPr>
      <w:t>2</w:t>
    </w:r>
    <w:r>
      <w:rPr>
        <w:rStyle w:val="PageNumber1"/>
        <w:rFonts w:ascii="Arial" w:hAnsi="Arial"/>
        <w:i/>
        <w:sz w:val="20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start w:val="1"/>
      <w:numFmt w:val="bullet"/>
      <w:lvlText w:val=""/>
      <w:lvlJc w:val="left"/>
      <w:pPr>
        <w:tabs>
          <w:tab w:val="num" w:pos="360"/>
        </w:tabs>
        <w:ind w:left="360" w:firstLine="0"/>
      </w:pPr>
      <w:rPr>
        <w:rFonts w:ascii="Wingdings" w:eastAsia="ヒラギノ角ゴ Pro W3" w:hAnsi="Wingdings" w:hint="default"/>
        <w:color w:val="000000"/>
        <w:position w:val="0"/>
        <w:sz w:val="16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3B"/>
    <w:rsid w:val="001E59B1"/>
    <w:rsid w:val="0063263B"/>
    <w:rsid w:val="0088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3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63263B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32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63263B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Footer1">
    <w:name w:val="Footer1"/>
    <w:rsid w:val="0063263B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ageNumber1">
    <w:name w:val="Page Number1"/>
    <w:rsid w:val="0063263B"/>
    <w:rPr>
      <w:color w:val="000000"/>
    </w:rPr>
  </w:style>
  <w:style w:type="paragraph" w:customStyle="1" w:styleId="TitleA">
    <w:name w:val="Title A"/>
    <w:rsid w:val="0063263B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63263B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3263B"/>
    <w:rPr>
      <w:rFonts w:ascii="Century Gothic" w:eastAsia="ヒラギノ角ゴ Pro W3" w:hAnsi="Century Gothic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63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6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63263B"/>
    <w:pPr>
      <w:spacing w:before="240" w:after="60"/>
      <w:outlineLvl w:val="8"/>
    </w:pPr>
    <w:rPr>
      <w:rFonts w:ascii="Century Gothic" w:hAnsi="Century Gothic" w:cs="Arial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6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6326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9Char">
    <w:name w:val="Heading 9 Char"/>
    <w:basedOn w:val="DefaultParagraphFont"/>
    <w:link w:val="Heading9"/>
    <w:rsid w:val="0063263B"/>
    <w:rPr>
      <w:rFonts w:ascii="Century Gothic" w:eastAsia="ヒラギノ角ゴ Pro W3" w:hAnsi="Century Gothic" w:cs="Arial"/>
      <w:b/>
      <w:color w:val="000000"/>
      <w:u w:val="single"/>
      <w:lang w:val="en-US"/>
    </w:rPr>
  </w:style>
  <w:style w:type="paragraph" w:customStyle="1" w:styleId="Footer1">
    <w:name w:val="Footer1"/>
    <w:rsid w:val="0063263B"/>
    <w:pPr>
      <w:tabs>
        <w:tab w:val="center" w:pos="4320"/>
        <w:tab w:val="right" w:pos="8640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/>
    </w:rPr>
  </w:style>
  <w:style w:type="character" w:customStyle="1" w:styleId="PageNumber1">
    <w:name w:val="Page Number1"/>
    <w:rsid w:val="0063263B"/>
    <w:rPr>
      <w:color w:val="000000"/>
    </w:rPr>
  </w:style>
  <w:style w:type="paragraph" w:customStyle="1" w:styleId="TitleA">
    <w:name w:val="Title A"/>
    <w:rsid w:val="0063263B"/>
    <w:pPr>
      <w:spacing w:after="0" w:line="240" w:lineRule="auto"/>
      <w:jc w:val="center"/>
    </w:pPr>
    <w:rPr>
      <w:rFonts w:ascii="Arial" w:eastAsia="ヒラギノ角ゴ Pro W3" w:hAnsi="Arial" w:cs="Times New Roman"/>
      <w:color w:val="000000"/>
      <w:sz w:val="30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rsid w:val="0063263B"/>
    <w:pPr>
      <w:ind w:left="360"/>
    </w:pPr>
    <w:rPr>
      <w:rFonts w:ascii="Century Gothic" w:hAnsi="Century Gothic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63263B"/>
    <w:rPr>
      <w:rFonts w:ascii="Century Gothic" w:eastAsia="ヒラギノ角ゴ Pro W3" w:hAnsi="Century Gothic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Dwyer</dc:creator>
  <cp:lastModifiedBy>John Dwyer</cp:lastModifiedBy>
  <cp:revision>1</cp:revision>
  <dcterms:created xsi:type="dcterms:W3CDTF">2013-06-06T12:26:00Z</dcterms:created>
  <dcterms:modified xsi:type="dcterms:W3CDTF">2013-06-06T12:47:00Z</dcterms:modified>
</cp:coreProperties>
</file>