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210" w:rsidRDefault="00343210" w:rsidP="00343210">
      <w:pPr>
        <w:jc w:val="center"/>
        <w:rPr>
          <w:b/>
          <w:lang w:val="en-CA"/>
        </w:rPr>
      </w:pPr>
      <w:bookmarkStart w:id="0" w:name="_GoBack"/>
      <w:r>
        <w:rPr>
          <w:b/>
          <w:lang w:val="en-CA"/>
        </w:rPr>
        <w:t>Draft</w:t>
      </w:r>
    </w:p>
    <w:p w:rsidR="00343210" w:rsidRPr="00572922" w:rsidRDefault="00343210" w:rsidP="00343210">
      <w:pPr>
        <w:jc w:val="center"/>
        <w:rPr>
          <w:b/>
          <w:lang w:val="en-CA"/>
        </w:rPr>
      </w:pPr>
      <w:r w:rsidRPr="00572922">
        <w:rPr>
          <w:b/>
          <w:lang w:val="en-CA"/>
        </w:rPr>
        <w:t>BRCA - MINUTES</w:t>
      </w:r>
    </w:p>
    <w:p w:rsidR="00343210" w:rsidRDefault="00343210" w:rsidP="00343210">
      <w:pPr>
        <w:jc w:val="center"/>
        <w:rPr>
          <w:lang w:val="en-CA"/>
        </w:rPr>
      </w:pPr>
    </w:p>
    <w:p w:rsidR="00343210" w:rsidRPr="00343210" w:rsidRDefault="00343210" w:rsidP="00343210">
      <w:pPr>
        <w:jc w:val="center"/>
        <w:rPr>
          <w:lang w:val="en-CA"/>
        </w:rPr>
      </w:pPr>
      <w:r>
        <w:rPr>
          <w:lang w:val="en-CA"/>
        </w:rPr>
        <w:t>8 October</w:t>
      </w:r>
      <w:r w:rsidRPr="00343210">
        <w:rPr>
          <w:lang w:val="en-CA"/>
        </w:rPr>
        <w:t xml:space="preserve"> 2015</w:t>
      </w:r>
    </w:p>
    <w:p w:rsidR="00343210" w:rsidRDefault="00343210" w:rsidP="00343210">
      <w:pPr>
        <w:rPr>
          <w:lang w:val="en-CA"/>
        </w:rPr>
      </w:pPr>
    </w:p>
    <w:p w:rsidR="00343210" w:rsidRDefault="00343210" w:rsidP="00343210">
      <w:pPr>
        <w:rPr>
          <w:lang w:val="en-CA"/>
        </w:rPr>
      </w:pPr>
    </w:p>
    <w:p w:rsidR="00343210" w:rsidRPr="00CF02F4" w:rsidRDefault="00343210" w:rsidP="00343210">
      <w:pPr>
        <w:rPr>
          <w:lang w:val="en-CA"/>
        </w:rPr>
      </w:pPr>
      <w:r w:rsidRPr="00CF02F4">
        <w:rPr>
          <w:lang w:val="en-CA"/>
        </w:rPr>
        <w:t>Attendees:</w:t>
      </w:r>
    </w:p>
    <w:p w:rsidR="00343210" w:rsidRPr="00CF02F4" w:rsidRDefault="00343210" w:rsidP="00343210">
      <w:pPr>
        <w:rPr>
          <w:lang w:val="en-CA"/>
        </w:rPr>
      </w:pPr>
    </w:p>
    <w:p w:rsidR="00343210" w:rsidRPr="00CF02F4" w:rsidRDefault="00343210" w:rsidP="00343210">
      <w:pPr>
        <w:rPr>
          <w:b/>
        </w:rPr>
      </w:pPr>
      <w:r w:rsidRPr="00CF02F4">
        <w:rPr>
          <w:b/>
        </w:rPr>
        <w:t>Board Members</w:t>
      </w:r>
    </w:p>
    <w:p w:rsidR="00343210" w:rsidRPr="00CF02F4" w:rsidRDefault="00343210" w:rsidP="00343210">
      <w:pPr>
        <w:rPr>
          <w:b/>
        </w:rPr>
      </w:pPr>
    </w:p>
    <w:p w:rsidR="00343210" w:rsidRDefault="00343210" w:rsidP="00343210">
      <w:pPr>
        <w:rPr>
          <w:lang w:val="en-CA"/>
        </w:rPr>
      </w:pPr>
      <w:r>
        <w:rPr>
          <w:lang w:val="en-CA"/>
        </w:rPr>
        <w:t>John Dwyer</w:t>
      </w:r>
      <w:r w:rsidRPr="00CF02F4">
        <w:rPr>
          <w:lang w:val="en-CA"/>
        </w:rPr>
        <w:t>, I</w:t>
      </w:r>
      <w:r>
        <w:rPr>
          <w:lang w:val="en-CA"/>
        </w:rPr>
        <w:t xml:space="preserve">nge </w:t>
      </w:r>
      <w:proofErr w:type="spellStart"/>
      <w:r>
        <w:rPr>
          <w:lang w:val="en-CA"/>
        </w:rPr>
        <w:t>vanGemeren</w:t>
      </w:r>
      <w:proofErr w:type="spellEnd"/>
      <w:r>
        <w:rPr>
          <w:lang w:val="en-CA"/>
        </w:rPr>
        <w:t xml:space="preserve">, </w:t>
      </w:r>
      <w:proofErr w:type="spellStart"/>
      <w:r>
        <w:rPr>
          <w:lang w:val="en-CA"/>
        </w:rPr>
        <w:t>Juri</w:t>
      </w:r>
      <w:proofErr w:type="spellEnd"/>
      <w:r>
        <w:rPr>
          <w:lang w:val="en-CA"/>
        </w:rPr>
        <w:t xml:space="preserve"> </w:t>
      </w:r>
      <w:proofErr w:type="spellStart"/>
      <w:r>
        <w:rPr>
          <w:lang w:val="en-CA"/>
        </w:rPr>
        <w:t>Wallner</w:t>
      </w:r>
      <w:proofErr w:type="spellEnd"/>
      <w:r>
        <w:rPr>
          <w:lang w:val="en-CA"/>
        </w:rPr>
        <w:t>, Jill MacDonald</w:t>
      </w:r>
    </w:p>
    <w:p w:rsidR="00343210" w:rsidRDefault="00343210" w:rsidP="00343210">
      <w:pPr>
        <w:rPr>
          <w:lang w:val="en-CA"/>
        </w:rPr>
      </w:pPr>
    </w:p>
    <w:p w:rsidR="00343210" w:rsidRDefault="00343210" w:rsidP="00343210">
      <w:pPr>
        <w:rPr>
          <w:b/>
          <w:lang w:val="en-CA"/>
        </w:rPr>
      </w:pPr>
    </w:p>
    <w:p w:rsidR="00343210" w:rsidRPr="00740267" w:rsidRDefault="00343210" w:rsidP="00343210">
      <w:pPr>
        <w:rPr>
          <w:b/>
          <w:sz w:val="28"/>
          <w:szCs w:val="28"/>
          <w:highlight w:val="yellow"/>
          <w:lang w:val="en-CA"/>
        </w:rPr>
      </w:pPr>
      <w:r w:rsidRPr="00740267">
        <w:rPr>
          <w:b/>
          <w:sz w:val="28"/>
          <w:szCs w:val="28"/>
          <w:highlight w:val="yellow"/>
          <w:lang w:val="en-CA"/>
        </w:rPr>
        <w:t>Correction to September 2015 Minutes:</w:t>
      </w:r>
    </w:p>
    <w:p w:rsidR="00343210" w:rsidRPr="00740267" w:rsidRDefault="00343210" w:rsidP="00343210">
      <w:pPr>
        <w:rPr>
          <w:b/>
          <w:sz w:val="28"/>
          <w:szCs w:val="28"/>
          <w:highlight w:val="yellow"/>
          <w:lang w:val="en-CA"/>
        </w:rPr>
      </w:pPr>
    </w:p>
    <w:p w:rsidR="00343210" w:rsidRPr="00740267" w:rsidRDefault="00343210" w:rsidP="00343210">
      <w:pPr>
        <w:rPr>
          <w:sz w:val="28"/>
          <w:szCs w:val="28"/>
          <w:highlight w:val="yellow"/>
          <w:lang w:val="en-CA"/>
        </w:rPr>
      </w:pPr>
      <w:r w:rsidRPr="00740267">
        <w:rPr>
          <w:sz w:val="28"/>
          <w:szCs w:val="28"/>
          <w:highlight w:val="yellow"/>
          <w:lang w:val="en-CA"/>
        </w:rPr>
        <w:t>1. Jill MacDonald was in attendance.</w:t>
      </w:r>
    </w:p>
    <w:p w:rsidR="00343210" w:rsidRPr="00343210" w:rsidRDefault="00343210" w:rsidP="00343210">
      <w:pPr>
        <w:rPr>
          <w:sz w:val="28"/>
          <w:szCs w:val="28"/>
          <w:lang w:val="en-CA"/>
        </w:rPr>
      </w:pPr>
      <w:r w:rsidRPr="00740267">
        <w:rPr>
          <w:sz w:val="28"/>
          <w:szCs w:val="28"/>
          <w:highlight w:val="yellow"/>
          <w:lang w:val="en-CA"/>
        </w:rPr>
        <w:t xml:space="preserve">2. The reference to cost for historical signage was misleading: it is projected that the </w:t>
      </w:r>
      <w:r w:rsidRPr="00740267">
        <w:rPr>
          <w:sz w:val="28"/>
          <w:szCs w:val="28"/>
          <w:highlight w:val="yellow"/>
          <w:u w:val="single"/>
          <w:lang w:val="en-CA"/>
        </w:rPr>
        <w:t>total</w:t>
      </w:r>
      <w:r w:rsidRPr="00740267">
        <w:rPr>
          <w:sz w:val="28"/>
          <w:szCs w:val="28"/>
          <w:highlight w:val="yellow"/>
          <w:lang w:val="en-CA"/>
        </w:rPr>
        <w:t xml:space="preserve"> cost for signs will be in the $150 range and the Community Association will pick up $50 of this so </w:t>
      </w:r>
      <w:r w:rsidR="00740267">
        <w:rPr>
          <w:sz w:val="28"/>
          <w:szCs w:val="28"/>
          <w:highlight w:val="yellow"/>
          <w:lang w:val="en-CA"/>
        </w:rPr>
        <w:t xml:space="preserve">the </w:t>
      </w:r>
      <w:r w:rsidRPr="00740267">
        <w:rPr>
          <w:sz w:val="28"/>
          <w:szCs w:val="28"/>
          <w:highlight w:val="yellow"/>
          <w:lang w:val="en-CA"/>
        </w:rPr>
        <w:t xml:space="preserve">potential cost to </w:t>
      </w:r>
      <w:r w:rsidR="00740267">
        <w:rPr>
          <w:sz w:val="28"/>
          <w:szCs w:val="28"/>
          <w:highlight w:val="yellow"/>
          <w:lang w:val="en-CA"/>
        </w:rPr>
        <w:t xml:space="preserve">participating </w:t>
      </w:r>
      <w:r w:rsidRPr="00740267">
        <w:rPr>
          <w:sz w:val="28"/>
          <w:szCs w:val="28"/>
          <w:highlight w:val="yellow"/>
          <w:lang w:val="en-CA"/>
        </w:rPr>
        <w:t>residents is about $100.</w:t>
      </w:r>
    </w:p>
    <w:p w:rsidR="00343210" w:rsidRDefault="00343210" w:rsidP="00343210">
      <w:pPr>
        <w:rPr>
          <w:b/>
          <w:lang w:val="en-CA"/>
        </w:rPr>
      </w:pPr>
    </w:p>
    <w:p w:rsidR="00343210" w:rsidRPr="00CF02F4" w:rsidRDefault="00343210" w:rsidP="00343210"/>
    <w:p w:rsidR="00343210" w:rsidRPr="005634FF" w:rsidRDefault="00343210" w:rsidP="00343210">
      <w:pPr>
        <w:rPr>
          <w:b/>
          <w:lang w:val="en-CA"/>
        </w:rPr>
      </w:pPr>
      <w:r w:rsidRPr="005634FF">
        <w:rPr>
          <w:b/>
          <w:lang w:val="en-CA"/>
        </w:rPr>
        <w:t>Financial Statement</w:t>
      </w:r>
    </w:p>
    <w:p w:rsidR="00343210" w:rsidRDefault="00343210" w:rsidP="00343210">
      <w:pPr>
        <w:rPr>
          <w:lang w:val="en-CA"/>
        </w:rPr>
      </w:pPr>
    </w:p>
    <w:p w:rsidR="00343210" w:rsidRPr="000F3CDC" w:rsidRDefault="00343210" w:rsidP="00343210">
      <w:pPr>
        <w:rPr>
          <w:lang w:val="en-CA"/>
        </w:rPr>
      </w:pPr>
      <w:r>
        <w:rPr>
          <w:lang w:val="en-CA"/>
        </w:rPr>
        <w:t xml:space="preserve">Financial statements were presented showing that the Association is in a very healthy </w:t>
      </w:r>
      <w:r w:rsidR="004B0A88">
        <w:rPr>
          <w:lang w:val="en-CA"/>
        </w:rPr>
        <w:t xml:space="preserve">financial </w:t>
      </w:r>
      <w:r>
        <w:rPr>
          <w:lang w:val="en-CA"/>
        </w:rPr>
        <w:t>situation.  It was moved that the statements be accepted</w:t>
      </w:r>
      <w:r w:rsidR="00740267">
        <w:rPr>
          <w:lang w:val="en-CA"/>
        </w:rPr>
        <w:t>;</w:t>
      </w:r>
      <w:r>
        <w:rPr>
          <w:lang w:val="en-CA"/>
        </w:rPr>
        <w:t xml:space="preserve"> this was seconded and the motion approved unanimously.</w:t>
      </w:r>
    </w:p>
    <w:p w:rsidR="00343210" w:rsidRDefault="00343210" w:rsidP="00343210">
      <w:pPr>
        <w:rPr>
          <w:b/>
        </w:rPr>
      </w:pPr>
    </w:p>
    <w:p w:rsidR="00343210" w:rsidRDefault="00343210" w:rsidP="00343210">
      <w:pPr>
        <w:rPr>
          <w:b/>
        </w:rPr>
      </w:pPr>
      <w:r>
        <w:rPr>
          <w:b/>
        </w:rPr>
        <w:t>Minutes of September Meeting</w:t>
      </w:r>
    </w:p>
    <w:p w:rsidR="00343210" w:rsidRDefault="00343210" w:rsidP="00343210">
      <w:pPr>
        <w:rPr>
          <w:b/>
        </w:rPr>
      </w:pPr>
    </w:p>
    <w:p w:rsidR="00343210" w:rsidRDefault="00343210" w:rsidP="00343210">
      <w:pPr>
        <w:rPr>
          <w:lang w:val="en-CA"/>
        </w:rPr>
      </w:pPr>
      <w:r>
        <w:rPr>
          <w:lang w:val="en-CA"/>
        </w:rPr>
        <w:t>The minutes of the June 2015 Meeting were approved unanimously except as noted above.</w:t>
      </w:r>
    </w:p>
    <w:p w:rsidR="00343210" w:rsidRDefault="00343210" w:rsidP="00343210">
      <w:pPr>
        <w:rPr>
          <w:b/>
          <w:lang w:val="en-CA"/>
        </w:rPr>
      </w:pPr>
    </w:p>
    <w:p w:rsidR="00343210" w:rsidRDefault="00343210" w:rsidP="00343210">
      <w:pPr>
        <w:rPr>
          <w:b/>
          <w:lang w:val="en-CA"/>
        </w:rPr>
      </w:pPr>
      <w:r>
        <w:rPr>
          <w:b/>
          <w:lang w:val="en-CA"/>
        </w:rPr>
        <w:t>Previous Business</w:t>
      </w:r>
    </w:p>
    <w:p w:rsidR="00343210" w:rsidRDefault="00343210" w:rsidP="00343210">
      <w:pPr>
        <w:rPr>
          <w:b/>
          <w:lang w:val="en-CA"/>
        </w:rPr>
      </w:pPr>
    </w:p>
    <w:p w:rsidR="00343210" w:rsidRDefault="00343210" w:rsidP="00553321">
      <w:pPr>
        <w:ind w:firstLine="720"/>
        <w:rPr>
          <w:b/>
          <w:lang w:val="en-CA"/>
        </w:rPr>
      </w:pPr>
      <w:r>
        <w:rPr>
          <w:b/>
          <w:lang w:val="en-CA"/>
        </w:rPr>
        <w:t>Insurance Needs of Tenants</w:t>
      </w:r>
    </w:p>
    <w:p w:rsidR="00343210" w:rsidRDefault="00343210" w:rsidP="00343210">
      <w:pPr>
        <w:rPr>
          <w:b/>
          <w:lang w:val="en-CA"/>
        </w:rPr>
      </w:pPr>
    </w:p>
    <w:p w:rsidR="00343210" w:rsidRPr="00553321" w:rsidRDefault="00343210" w:rsidP="00343210">
      <w:pPr>
        <w:rPr>
          <w:lang w:val="en-CA"/>
        </w:rPr>
      </w:pPr>
      <w:r>
        <w:rPr>
          <w:lang w:val="en-CA"/>
        </w:rPr>
        <w:t xml:space="preserve">The Chair advised that she had heard nothing further from our agent.  </w:t>
      </w:r>
      <w:r w:rsidRPr="00553321">
        <w:rPr>
          <w:b/>
          <w:highlight w:val="yellow"/>
          <w:lang w:val="en-CA"/>
        </w:rPr>
        <w:t>UPDATE</w:t>
      </w:r>
      <w:r w:rsidRPr="00553321">
        <w:rPr>
          <w:highlight w:val="yellow"/>
          <w:lang w:val="en-CA"/>
        </w:rPr>
        <w:t xml:space="preserve">:  </w:t>
      </w:r>
      <w:r w:rsidRPr="00553321">
        <w:rPr>
          <w:i/>
          <w:highlight w:val="yellow"/>
          <w:lang w:val="en-CA"/>
        </w:rPr>
        <w:t xml:space="preserve">Subsequent to the meeting, Mr. </w:t>
      </w:r>
      <w:proofErr w:type="spellStart"/>
      <w:r w:rsidRPr="00553321">
        <w:rPr>
          <w:i/>
          <w:highlight w:val="yellow"/>
          <w:lang w:val="en-CA"/>
        </w:rPr>
        <w:t>Sowten</w:t>
      </w:r>
      <w:proofErr w:type="spellEnd"/>
      <w:r w:rsidRPr="00553321">
        <w:rPr>
          <w:i/>
          <w:highlight w:val="yellow"/>
          <w:lang w:val="en-CA"/>
        </w:rPr>
        <w:t xml:space="preserve"> informed the Board that our policy does not require us to ensure those renting the Hall have insurance as was intimated when he met us earlier.  Other issues discussed remain unresolved</w:t>
      </w:r>
      <w:r w:rsidRPr="00553321">
        <w:rPr>
          <w:highlight w:val="yellow"/>
          <w:lang w:val="en-CA"/>
        </w:rPr>
        <w:t>.</w:t>
      </w:r>
      <w:r w:rsidRPr="00553321">
        <w:rPr>
          <w:lang w:val="en-CA"/>
        </w:rPr>
        <w:t xml:space="preserve">  </w:t>
      </w:r>
    </w:p>
    <w:p w:rsidR="00343210" w:rsidRDefault="00343210" w:rsidP="00343210">
      <w:pPr>
        <w:rPr>
          <w:lang w:val="en-CA"/>
        </w:rPr>
      </w:pPr>
    </w:p>
    <w:p w:rsidR="00343210" w:rsidRDefault="00343210" w:rsidP="00343210">
      <w:pPr>
        <w:rPr>
          <w:b/>
          <w:lang w:val="en-CA"/>
        </w:rPr>
      </w:pPr>
    </w:p>
    <w:p w:rsidR="00343210" w:rsidRPr="00C21D52" w:rsidRDefault="00343210" w:rsidP="00343210">
      <w:pPr>
        <w:rPr>
          <w:b/>
          <w:i/>
          <w:lang w:val="en-CA"/>
        </w:rPr>
      </w:pPr>
      <w:r w:rsidRPr="00C21D52">
        <w:rPr>
          <w:b/>
          <w:i/>
          <w:lang w:val="en-CA"/>
        </w:rPr>
        <w:tab/>
        <w:t xml:space="preserve">Parks Canada </w:t>
      </w:r>
      <w:r>
        <w:rPr>
          <w:b/>
          <w:i/>
          <w:lang w:val="en-CA"/>
        </w:rPr>
        <w:t>Shore-line Stabilisation</w:t>
      </w:r>
    </w:p>
    <w:p w:rsidR="00343210" w:rsidRDefault="00343210" w:rsidP="00343210">
      <w:pPr>
        <w:rPr>
          <w:b/>
          <w:lang w:val="en-CA"/>
        </w:rPr>
      </w:pPr>
    </w:p>
    <w:p w:rsidR="00343210" w:rsidRPr="00C21D52" w:rsidRDefault="00343210" w:rsidP="00343210">
      <w:pPr>
        <w:rPr>
          <w:b/>
          <w:lang w:val="en-CA"/>
        </w:rPr>
      </w:pPr>
    </w:p>
    <w:p w:rsidR="00343210" w:rsidRPr="00343210" w:rsidRDefault="00343210" w:rsidP="00343210">
      <w:pPr>
        <w:rPr>
          <w:i/>
          <w:lang w:val="en-CA"/>
        </w:rPr>
      </w:pPr>
      <w:r>
        <w:rPr>
          <w:lang w:val="en-CA"/>
        </w:rPr>
        <w:t xml:space="preserve">Following discussion it was agreed to invite Parks Canada to our upcoming AGM to give them an opportunity to explain to the community what their plans </w:t>
      </w:r>
      <w:r w:rsidR="00553321">
        <w:rPr>
          <w:lang w:val="en-CA"/>
        </w:rPr>
        <w:t>a</w:t>
      </w:r>
      <w:r>
        <w:rPr>
          <w:lang w:val="en-CA"/>
        </w:rPr>
        <w:t>re with regard to this issue, as well as possible timing</w:t>
      </w:r>
      <w:r w:rsidR="00553321">
        <w:rPr>
          <w:lang w:val="en-CA"/>
        </w:rPr>
        <w:t xml:space="preserve"> of the work</w:t>
      </w:r>
      <w:r>
        <w:rPr>
          <w:lang w:val="en-CA"/>
        </w:rPr>
        <w:t xml:space="preserve">.  The Chairperson was to write to the appropriate officials.  </w:t>
      </w:r>
      <w:r w:rsidRPr="00553321">
        <w:rPr>
          <w:b/>
          <w:i/>
          <w:highlight w:val="yellow"/>
          <w:lang w:val="en-CA"/>
        </w:rPr>
        <w:t>UPDATE</w:t>
      </w:r>
      <w:r w:rsidRPr="00553321">
        <w:rPr>
          <w:i/>
          <w:highlight w:val="yellow"/>
          <w:lang w:val="en-CA"/>
        </w:rPr>
        <w:t xml:space="preserve">: The Chairperson has drafted a note and forwarded it to Parks Canada officials.  </w:t>
      </w:r>
      <w:r w:rsidR="004B0A88">
        <w:rPr>
          <w:i/>
          <w:highlight w:val="yellow"/>
          <w:lang w:val="en-CA"/>
        </w:rPr>
        <w:t>Very recently, Parks Canada indicated that they would attend</w:t>
      </w:r>
      <w:r w:rsidRPr="00553321">
        <w:rPr>
          <w:i/>
          <w:highlight w:val="yellow"/>
          <w:lang w:val="en-CA"/>
        </w:rPr>
        <w:t>.</w:t>
      </w:r>
      <w:r w:rsidRPr="00343210">
        <w:rPr>
          <w:i/>
          <w:lang w:val="en-CA"/>
        </w:rPr>
        <w:t xml:space="preserve">  </w:t>
      </w:r>
    </w:p>
    <w:p w:rsidR="00343210" w:rsidRDefault="00343210" w:rsidP="00343210">
      <w:pPr>
        <w:rPr>
          <w:lang w:val="en-CA"/>
        </w:rPr>
      </w:pPr>
    </w:p>
    <w:p w:rsidR="00343210" w:rsidRPr="00E9024A" w:rsidRDefault="00343210" w:rsidP="00343210">
      <w:pPr>
        <w:rPr>
          <w:b/>
          <w:i/>
          <w:lang w:val="en-CA"/>
        </w:rPr>
      </w:pPr>
      <w:r w:rsidRPr="00E9024A">
        <w:rPr>
          <w:b/>
          <w:i/>
          <w:lang w:val="en-CA"/>
        </w:rPr>
        <w:tab/>
        <w:t>East Street Widening</w:t>
      </w:r>
    </w:p>
    <w:p w:rsidR="00343210" w:rsidRDefault="00343210" w:rsidP="00343210">
      <w:pPr>
        <w:rPr>
          <w:b/>
          <w:lang w:val="en-CA"/>
        </w:rPr>
      </w:pPr>
    </w:p>
    <w:p w:rsidR="00343210" w:rsidRPr="00DC086A" w:rsidRDefault="00343210" w:rsidP="00343210">
      <w:pPr>
        <w:rPr>
          <w:i/>
          <w:lang w:val="en-CA"/>
        </w:rPr>
      </w:pPr>
      <w:r>
        <w:rPr>
          <w:lang w:val="en-CA"/>
        </w:rPr>
        <w:t>Residents will already be aware that their interventions, directly and through the Asso</w:t>
      </w:r>
      <w:r w:rsidR="00740267">
        <w:rPr>
          <w:lang w:val="en-CA"/>
        </w:rPr>
        <w:t xml:space="preserve">ciation, have been successful.   </w:t>
      </w:r>
    </w:p>
    <w:p w:rsidR="00343210" w:rsidRDefault="00343210" w:rsidP="00343210">
      <w:pPr>
        <w:rPr>
          <w:b/>
          <w:lang w:val="en-CA"/>
        </w:rPr>
      </w:pPr>
    </w:p>
    <w:p w:rsidR="00553321" w:rsidRDefault="00553321" w:rsidP="00343210">
      <w:pPr>
        <w:rPr>
          <w:b/>
          <w:lang w:val="en-CA"/>
        </w:rPr>
      </w:pPr>
      <w:r>
        <w:rPr>
          <w:b/>
          <w:lang w:val="en-CA"/>
        </w:rPr>
        <w:t>Hall Maintenance</w:t>
      </w:r>
    </w:p>
    <w:p w:rsidR="00553321" w:rsidRDefault="00553321" w:rsidP="00343210">
      <w:pPr>
        <w:rPr>
          <w:b/>
          <w:lang w:val="en-CA"/>
        </w:rPr>
      </w:pPr>
    </w:p>
    <w:p w:rsidR="00343210" w:rsidRPr="00D9750F" w:rsidRDefault="00553321" w:rsidP="00343210">
      <w:pPr>
        <w:ind w:firstLine="720"/>
        <w:rPr>
          <w:b/>
          <w:i/>
          <w:lang w:val="en-CA"/>
        </w:rPr>
      </w:pPr>
      <w:r>
        <w:rPr>
          <w:b/>
          <w:i/>
          <w:lang w:val="en-CA"/>
        </w:rPr>
        <w:t>Fence for South Border</w:t>
      </w:r>
    </w:p>
    <w:p w:rsidR="00343210" w:rsidRDefault="00343210" w:rsidP="00343210">
      <w:pPr>
        <w:rPr>
          <w:b/>
          <w:lang w:val="en-CA"/>
        </w:rPr>
      </w:pPr>
    </w:p>
    <w:p w:rsidR="00553321" w:rsidRDefault="00553321" w:rsidP="00343210">
      <w:pPr>
        <w:rPr>
          <w:lang w:val="en-CA"/>
        </w:rPr>
      </w:pPr>
      <w:r>
        <w:rPr>
          <w:lang w:val="en-CA"/>
        </w:rPr>
        <w:t xml:space="preserve">It was agreed that a fence would be constructed; agreement has been received from the </w:t>
      </w:r>
      <w:r w:rsidR="00740267">
        <w:rPr>
          <w:lang w:val="en-CA"/>
        </w:rPr>
        <w:t xml:space="preserve">owner of the </w:t>
      </w:r>
      <w:r>
        <w:rPr>
          <w:lang w:val="en-CA"/>
        </w:rPr>
        <w:t xml:space="preserve">neighboring property.  </w:t>
      </w:r>
    </w:p>
    <w:p w:rsidR="00553321" w:rsidRDefault="00553321" w:rsidP="00343210">
      <w:pPr>
        <w:rPr>
          <w:lang w:val="en-CA"/>
        </w:rPr>
      </w:pPr>
    </w:p>
    <w:p w:rsidR="00553321" w:rsidRPr="00553321" w:rsidRDefault="00553321" w:rsidP="00553321">
      <w:pPr>
        <w:ind w:firstLine="720"/>
        <w:rPr>
          <w:b/>
          <w:i/>
          <w:lang w:val="en-CA"/>
        </w:rPr>
      </w:pPr>
      <w:r w:rsidRPr="00553321">
        <w:rPr>
          <w:b/>
          <w:i/>
          <w:lang w:val="en-CA"/>
        </w:rPr>
        <w:t>Septic Pumping</w:t>
      </w:r>
    </w:p>
    <w:p w:rsidR="00553321" w:rsidRDefault="00553321" w:rsidP="00343210">
      <w:pPr>
        <w:rPr>
          <w:lang w:val="en-CA"/>
        </w:rPr>
      </w:pPr>
    </w:p>
    <w:p w:rsidR="00553321" w:rsidRDefault="00553321" w:rsidP="00343210">
      <w:pPr>
        <w:rPr>
          <w:lang w:val="en-CA"/>
        </w:rPr>
      </w:pPr>
      <w:r>
        <w:rPr>
          <w:lang w:val="en-CA"/>
        </w:rPr>
        <w:t xml:space="preserve">The Chairperson was to arrange for the system to be pumped this </w:t>
      </w:r>
      <w:proofErr w:type="gramStart"/>
      <w:r>
        <w:rPr>
          <w:lang w:val="en-CA"/>
        </w:rPr>
        <w:t>Fall</w:t>
      </w:r>
      <w:proofErr w:type="gramEnd"/>
      <w:r>
        <w:rPr>
          <w:lang w:val="en-CA"/>
        </w:rPr>
        <w:t>.</w:t>
      </w:r>
    </w:p>
    <w:p w:rsidR="00CC4AB9" w:rsidRDefault="00CC4AB9" w:rsidP="00343210">
      <w:pPr>
        <w:rPr>
          <w:lang w:val="en-CA"/>
        </w:rPr>
      </w:pPr>
    </w:p>
    <w:p w:rsidR="00CC4AB9" w:rsidRPr="00CC4AB9" w:rsidRDefault="00CC4AB9" w:rsidP="00CC4AB9">
      <w:pPr>
        <w:ind w:firstLine="720"/>
        <w:rPr>
          <w:b/>
          <w:i/>
          <w:lang w:val="en-CA"/>
        </w:rPr>
      </w:pPr>
      <w:r w:rsidRPr="00CC4AB9">
        <w:rPr>
          <w:b/>
          <w:i/>
          <w:lang w:val="en-CA"/>
        </w:rPr>
        <w:t>Sound System</w:t>
      </w:r>
    </w:p>
    <w:p w:rsidR="00CC4AB9" w:rsidRDefault="00CC4AB9" w:rsidP="00343210">
      <w:pPr>
        <w:rPr>
          <w:lang w:val="en-CA"/>
        </w:rPr>
      </w:pPr>
    </w:p>
    <w:p w:rsidR="00CC4AB9" w:rsidRDefault="00CC4AB9" w:rsidP="00343210">
      <w:pPr>
        <w:rPr>
          <w:lang w:val="en-CA"/>
        </w:rPr>
      </w:pPr>
      <w:r>
        <w:rPr>
          <w:lang w:val="en-CA"/>
        </w:rPr>
        <w:t xml:space="preserve">Members John Dwyer and Jeff Gauthier were to try to move quickly </w:t>
      </w:r>
      <w:r w:rsidR="00407C27">
        <w:rPr>
          <w:lang w:val="en-CA"/>
        </w:rPr>
        <w:t xml:space="preserve">to </w:t>
      </w:r>
      <w:r w:rsidR="00740267">
        <w:rPr>
          <w:lang w:val="en-CA"/>
        </w:rPr>
        <w:t xml:space="preserve">purchase </w:t>
      </w:r>
      <w:r>
        <w:rPr>
          <w:lang w:val="en-CA"/>
        </w:rPr>
        <w:t xml:space="preserve">a suitable sound system </w:t>
      </w:r>
      <w:r w:rsidR="00740267">
        <w:rPr>
          <w:lang w:val="en-CA"/>
        </w:rPr>
        <w:t xml:space="preserve">and have it </w:t>
      </w:r>
      <w:r>
        <w:rPr>
          <w:lang w:val="en-CA"/>
        </w:rPr>
        <w:t xml:space="preserve">installed at the Hall. </w:t>
      </w:r>
    </w:p>
    <w:p w:rsidR="00553321" w:rsidRDefault="00553321" w:rsidP="00343210">
      <w:pPr>
        <w:rPr>
          <w:lang w:val="en-CA"/>
        </w:rPr>
      </w:pPr>
    </w:p>
    <w:p w:rsidR="00553321" w:rsidRPr="00553321" w:rsidRDefault="00553321" w:rsidP="00343210">
      <w:pPr>
        <w:rPr>
          <w:b/>
          <w:lang w:val="en-CA"/>
        </w:rPr>
      </w:pPr>
      <w:r w:rsidRPr="00553321">
        <w:rPr>
          <w:b/>
          <w:lang w:val="en-CA"/>
        </w:rPr>
        <w:t>Other Business</w:t>
      </w:r>
    </w:p>
    <w:p w:rsidR="00553321" w:rsidRDefault="00553321" w:rsidP="00343210">
      <w:pPr>
        <w:rPr>
          <w:lang w:val="en-CA"/>
        </w:rPr>
      </w:pPr>
    </w:p>
    <w:p w:rsidR="00553321" w:rsidRPr="00553321" w:rsidRDefault="00553321" w:rsidP="00553321">
      <w:pPr>
        <w:ind w:firstLine="720"/>
        <w:rPr>
          <w:b/>
          <w:i/>
          <w:lang w:val="en-CA"/>
        </w:rPr>
      </w:pPr>
      <w:r w:rsidRPr="00553321">
        <w:rPr>
          <w:b/>
          <w:i/>
          <w:lang w:val="en-CA"/>
        </w:rPr>
        <w:t xml:space="preserve">Phase 3 </w:t>
      </w:r>
      <w:r w:rsidR="00740267">
        <w:rPr>
          <w:b/>
          <w:i/>
          <w:lang w:val="en-CA"/>
        </w:rPr>
        <w:t>(</w:t>
      </w:r>
      <w:r w:rsidRPr="00553321">
        <w:rPr>
          <w:b/>
          <w:i/>
          <w:lang w:val="en-CA"/>
        </w:rPr>
        <w:t>Greening for the Parking Area</w:t>
      </w:r>
      <w:r w:rsidR="00740267">
        <w:rPr>
          <w:b/>
          <w:i/>
          <w:lang w:val="en-CA"/>
        </w:rPr>
        <w:t>)</w:t>
      </w:r>
    </w:p>
    <w:p w:rsidR="00553321" w:rsidRDefault="00553321" w:rsidP="00343210">
      <w:pPr>
        <w:rPr>
          <w:lang w:val="en-CA"/>
        </w:rPr>
      </w:pPr>
    </w:p>
    <w:p w:rsidR="00343210" w:rsidRPr="00740267" w:rsidRDefault="00553321" w:rsidP="00343210">
      <w:pPr>
        <w:rPr>
          <w:i/>
          <w:lang w:val="en-CA"/>
        </w:rPr>
      </w:pPr>
      <w:r>
        <w:rPr>
          <w:lang w:val="en-CA"/>
        </w:rPr>
        <w:t>It was agreed that the Chairperson will remind Parks Canada of their previously approval for building a rail fence along the shore-line of the parking area on the south-side of the Cana</w:t>
      </w:r>
      <w:r w:rsidR="00740267">
        <w:rPr>
          <w:lang w:val="en-CA"/>
        </w:rPr>
        <w:t>l</w:t>
      </w:r>
      <w:r>
        <w:rPr>
          <w:lang w:val="en-CA"/>
        </w:rPr>
        <w:t xml:space="preserve"> next to the swing bridge as Greening would like to proceed with the initiative.  </w:t>
      </w:r>
      <w:r w:rsidR="00CC4AB9" w:rsidRPr="00740267">
        <w:rPr>
          <w:i/>
          <w:highlight w:val="yellow"/>
          <w:lang w:val="en-CA"/>
        </w:rPr>
        <w:t xml:space="preserve">UPDATE:  The Chairperson has received a copy of the approved proposal from </w:t>
      </w:r>
      <w:r w:rsidR="00740267">
        <w:rPr>
          <w:i/>
          <w:highlight w:val="yellow"/>
          <w:lang w:val="en-CA"/>
        </w:rPr>
        <w:t xml:space="preserve">resident and Greening Committee Member </w:t>
      </w:r>
      <w:proofErr w:type="spellStart"/>
      <w:r w:rsidR="00CC4AB9" w:rsidRPr="00740267">
        <w:rPr>
          <w:i/>
          <w:highlight w:val="yellow"/>
          <w:lang w:val="en-CA"/>
        </w:rPr>
        <w:t>Fairlie</w:t>
      </w:r>
      <w:proofErr w:type="spellEnd"/>
      <w:r w:rsidR="00CC4AB9" w:rsidRPr="00740267">
        <w:rPr>
          <w:i/>
          <w:highlight w:val="yellow"/>
          <w:lang w:val="en-CA"/>
        </w:rPr>
        <w:t xml:space="preserve"> Ellis and sent a note to the appropriate authorities</w:t>
      </w:r>
      <w:r w:rsidR="004B0A88">
        <w:rPr>
          <w:i/>
          <w:highlight w:val="yellow"/>
          <w:lang w:val="en-CA"/>
        </w:rPr>
        <w:t xml:space="preserve"> in P</w:t>
      </w:r>
      <w:r w:rsidR="00CC4AB9" w:rsidRPr="00740267">
        <w:rPr>
          <w:i/>
          <w:highlight w:val="yellow"/>
          <w:lang w:val="en-CA"/>
        </w:rPr>
        <w:t xml:space="preserve">arks Canada.  </w:t>
      </w:r>
      <w:r w:rsidR="004B0A88">
        <w:rPr>
          <w:i/>
          <w:highlight w:val="yellow"/>
          <w:lang w:val="en-CA"/>
        </w:rPr>
        <w:t>Earlier response from Parks Canada has been negative for a variety of reasons, including that they do not want to have to maintain a fence.  Other options are being explored</w:t>
      </w:r>
      <w:r w:rsidR="00343210" w:rsidRPr="00740267">
        <w:rPr>
          <w:i/>
          <w:highlight w:val="yellow"/>
          <w:lang w:val="en-CA"/>
        </w:rPr>
        <w:t>.</w:t>
      </w:r>
    </w:p>
    <w:p w:rsidR="00343210" w:rsidRDefault="00343210" w:rsidP="00343210">
      <w:pPr>
        <w:rPr>
          <w:lang w:val="en-CA"/>
        </w:rPr>
      </w:pPr>
    </w:p>
    <w:p w:rsidR="00CC4AB9" w:rsidRPr="00740267" w:rsidRDefault="00CC4AB9" w:rsidP="00740267">
      <w:pPr>
        <w:ind w:firstLine="720"/>
        <w:rPr>
          <w:b/>
          <w:i/>
          <w:lang w:val="en-CA"/>
        </w:rPr>
      </w:pPr>
      <w:r w:rsidRPr="00740267">
        <w:rPr>
          <w:b/>
          <w:i/>
          <w:lang w:val="en-CA"/>
        </w:rPr>
        <w:t>Theme Dinner</w:t>
      </w:r>
    </w:p>
    <w:p w:rsidR="00CC4AB9" w:rsidRDefault="00CC4AB9" w:rsidP="00343210">
      <w:pPr>
        <w:rPr>
          <w:lang w:val="en-CA"/>
        </w:rPr>
      </w:pPr>
    </w:p>
    <w:p w:rsidR="00CC4AB9" w:rsidRDefault="00CC4AB9" w:rsidP="00343210">
      <w:pPr>
        <w:rPr>
          <w:lang w:val="en-CA"/>
        </w:rPr>
      </w:pPr>
      <w:r>
        <w:rPr>
          <w:lang w:val="en-CA"/>
        </w:rPr>
        <w:t xml:space="preserve">Initial discussions were held on the potential Theme Dinner for 2017.  Resident Cathy Knott was to be asked if she were willing to lead the initiative once again, considering the great successes she has had </w:t>
      </w:r>
      <w:r w:rsidR="00740267">
        <w:rPr>
          <w:lang w:val="en-CA"/>
        </w:rPr>
        <w:t>in previous years.</w:t>
      </w:r>
    </w:p>
    <w:p w:rsidR="00CC4AB9" w:rsidRDefault="00CC4AB9" w:rsidP="00343210">
      <w:pPr>
        <w:rPr>
          <w:lang w:val="en-CA"/>
        </w:rPr>
      </w:pPr>
    </w:p>
    <w:p w:rsidR="00CC4AB9" w:rsidRDefault="00CC4AB9" w:rsidP="00343210">
      <w:pPr>
        <w:rPr>
          <w:lang w:val="en-CA"/>
        </w:rPr>
      </w:pPr>
    </w:p>
    <w:p w:rsidR="00343210" w:rsidRPr="00D9750F" w:rsidRDefault="00343210" w:rsidP="00343210">
      <w:pPr>
        <w:rPr>
          <w:b/>
          <w:i/>
          <w:lang w:val="en-CA"/>
        </w:rPr>
      </w:pPr>
      <w:r w:rsidRPr="00D9750F">
        <w:rPr>
          <w:b/>
          <w:i/>
          <w:lang w:val="en-CA"/>
        </w:rPr>
        <w:tab/>
        <w:t>A</w:t>
      </w:r>
      <w:r w:rsidR="00CC4AB9">
        <w:rPr>
          <w:b/>
          <w:i/>
          <w:lang w:val="en-CA"/>
        </w:rPr>
        <w:t>GM 2016</w:t>
      </w:r>
      <w:r w:rsidRPr="00D9750F">
        <w:rPr>
          <w:b/>
          <w:i/>
          <w:lang w:val="en-CA"/>
        </w:rPr>
        <w:t xml:space="preserve"> </w:t>
      </w:r>
    </w:p>
    <w:p w:rsidR="00343210" w:rsidRDefault="00343210" w:rsidP="00343210">
      <w:pPr>
        <w:rPr>
          <w:b/>
          <w:lang w:val="en-CA"/>
        </w:rPr>
      </w:pPr>
    </w:p>
    <w:p w:rsidR="00CC4AB9" w:rsidRDefault="00CC4AB9" w:rsidP="00343210">
      <w:pPr>
        <w:rPr>
          <w:lang w:val="en-CA"/>
        </w:rPr>
      </w:pPr>
      <w:r>
        <w:rPr>
          <w:lang w:val="en-CA"/>
        </w:rPr>
        <w:t xml:space="preserve">It was agreed that the AGM this year will follow previous year’s formats and various Members were tasked with duties.  The date for the AGM was set (and subsequently changed) to be Wednesday November </w:t>
      </w:r>
      <w:r w:rsidR="00407C27">
        <w:rPr>
          <w:lang w:val="en-CA"/>
        </w:rPr>
        <w:t>2</w:t>
      </w:r>
      <w:r>
        <w:rPr>
          <w:lang w:val="en-CA"/>
        </w:rPr>
        <w:t>5</w:t>
      </w:r>
      <w:r w:rsidRPr="00CC4AB9">
        <w:rPr>
          <w:vertAlign w:val="superscript"/>
          <w:lang w:val="en-CA"/>
        </w:rPr>
        <w:t>th</w:t>
      </w:r>
      <w:r w:rsidR="004B0A88">
        <w:rPr>
          <w:lang w:val="en-CA"/>
        </w:rPr>
        <w:t>.  T</w:t>
      </w:r>
      <w:r>
        <w:rPr>
          <w:lang w:val="en-CA"/>
        </w:rPr>
        <w:t>he following was agreed as the working agenda: (To be revised as needed at the up-coming Board meeting)</w:t>
      </w:r>
    </w:p>
    <w:p w:rsidR="00CC4AB9" w:rsidRDefault="00CC4AB9" w:rsidP="00343210">
      <w:pPr>
        <w:rPr>
          <w:lang w:val="en-CA"/>
        </w:rPr>
      </w:pPr>
    </w:p>
    <w:p w:rsidR="00CC4AB9" w:rsidRDefault="00CC4AB9" w:rsidP="00CC4AB9">
      <w:pPr>
        <w:pStyle w:val="ListParagraph"/>
        <w:numPr>
          <w:ilvl w:val="0"/>
          <w:numId w:val="3"/>
        </w:numPr>
        <w:rPr>
          <w:lang w:val="en-CA"/>
        </w:rPr>
      </w:pPr>
      <w:r>
        <w:rPr>
          <w:lang w:val="en-CA"/>
        </w:rPr>
        <w:t>Presentation by Parks Canada on shoreline rehabilitation</w:t>
      </w:r>
    </w:p>
    <w:p w:rsidR="00CC4AB9" w:rsidRDefault="00CC4AB9" w:rsidP="00CC4AB9">
      <w:pPr>
        <w:pStyle w:val="ListParagraph"/>
        <w:numPr>
          <w:ilvl w:val="0"/>
          <w:numId w:val="3"/>
        </w:numPr>
        <w:rPr>
          <w:lang w:val="en-CA"/>
        </w:rPr>
      </w:pPr>
      <w:r>
        <w:rPr>
          <w:lang w:val="en-CA"/>
        </w:rPr>
        <w:t>Presentation by BREA on current status of the micro-hydro generation project</w:t>
      </w:r>
    </w:p>
    <w:p w:rsidR="00CC4AB9" w:rsidRDefault="00CC4AB9" w:rsidP="00CC4AB9">
      <w:pPr>
        <w:pStyle w:val="ListParagraph"/>
        <w:numPr>
          <w:ilvl w:val="0"/>
          <w:numId w:val="3"/>
        </w:numPr>
        <w:rPr>
          <w:lang w:val="en-CA"/>
        </w:rPr>
      </w:pPr>
      <w:r>
        <w:rPr>
          <w:lang w:val="en-CA"/>
        </w:rPr>
        <w:t>Presentation by Anne Martin on the Endowment Trust</w:t>
      </w:r>
    </w:p>
    <w:p w:rsidR="00343210" w:rsidRDefault="00CC4AB9" w:rsidP="00CC4AB9">
      <w:pPr>
        <w:pStyle w:val="ListParagraph"/>
        <w:numPr>
          <w:ilvl w:val="0"/>
          <w:numId w:val="3"/>
        </w:numPr>
        <w:rPr>
          <w:lang w:val="en-CA"/>
        </w:rPr>
      </w:pPr>
      <w:r>
        <w:rPr>
          <w:lang w:val="en-CA"/>
        </w:rPr>
        <w:t xml:space="preserve">Presentation by Local officials on the side-street issue and where we go from here. </w:t>
      </w:r>
    </w:p>
    <w:p w:rsidR="00343210" w:rsidRDefault="00343210" w:rsidP="00343210">
      <w:pPr>
        <w:ind w:firstLine="720"/>
        <w:rPr>
          <w:b/>
          <w:i/>
          <w:lang w:val="en-CA"/>
        </w:rPr>
      </w:pPr>
    </w:p>
    <w:p w:rsidR="00343210" w:rsidRDefault="00343210" w:rsidP="00343210">
      <w:pPr>
        <w:rPr>
          <w:b/>
          <w:lang w:val="en-CA"/>
        </w:rPr>
      </w:pPr>
    </w:p>
    <w:p w:rsidR="00343210" w:rsidRDefault="00343210" w:rsidP="00343210">
      <w:pPr>
        <w:jc w:val="center"/>
        <w:rPr>
          <w:b/>
          <w:lang w:val="en-CA"/>
        </w:rPr>
      </w:pPr>
    </w:p>
    <w:p w:rsidR="00343210" w:rsidRPr="00572922" w:rsidRDefault="00343210" w:rsidP="00343210">
      <w:pPr>
        <w:jc w:val="center"/>
        <w:rPr>
          <w:b/>
          <w:lang w:val="en-CA"/>
        </w:rPr>
      </w:pPr>
      <w:r w:rsidRPr="00572922">
        <w:rPr>
          <w:b/>
          <w:lang w:val="en-CA"/>
        </w:rPr>
        <w:t xml:space="preserve">NEXT </w:t>
      </w:r>
      <w:r>
        <w:rPr>
          <w:b/>
          <w:lang w:val="en-CA"/>
        </w:rPr>
        <w:t xml:space="preserve">REGULAR </w:t>
      </w:r>
      <w:r w:rsidRPr="00572922">
        <w:rPr>
          <w:b/>
          <w:lang w:val="en-CA"/>
        </w:rPr>
        <w:t>MEETING</w:t>
      </w:r>
    </w:p>
    <w:p w:rsidR="00343210" w:rsidRPr="00572922" w:rsidRDefault="00343210" w:rsidP="00343210">
      <w:pPr>
        <w:jc w:val="center"/>
        <w:rPr>
          <w:b/>
          <w:lang w:val="en-CA"/>
        </w:rPr>
      </w:pPr>
    </w:p>
    <w:p w:rsidR="00343210" w:rsidRPr="00572922" w:rsidRDefault="00343210" w:rsidP="00343210">
      <w:pPr>
        <w:jc w:val="center"/>
        <w:rPr>
          <w:b/>
          <w:lang w:val="en-CA"/>
        </w:rPr>
      </w:pPr>
      <w:r>
        <w:rPr>
          <w:b/>
          <w:lang w:val="en-CA"/>
        </w:rPr>
        <w:t xml:space="preserve">7:00 pm </w:t>
      </w:r>
      <w:r w:rsidRPr="00572922">
        <w:rPr>
          <w:b/>
          <w:lang w:val="en-CA"/>
        </w:rPr>
        <w:t xml:space="preserve">Thursday </w:t>
      </w:r>
      <w:r w:rsidR="00CC4AB9">
        <w:rPr>
          <w:b/>
          <w:lang w:val="en-CA"/>
        </w:rPr>
        <w:t>November 12</w:t>
      </w:r>
      <w:r w:rsidRPr="00572922">
        <w:rPr>
          <w:b/>
          <w:lang w:val="en-CA"/>
        </w:rPr>
        <w:t xml:space="preserve"> 2015</w:t>
      </w:r>
    </w:p>
    <w:p w:rsidR="00343210" w:rsidRPr="00572922" w:rsidRDefault="00343210" w:rsidP="00343210">
      <w:pPr>
        <w:jc w:val="center"/>
        <w:rPr>
          <w:b/>
          <w:lang w:val="en-CA"/>
        </w:rPr>
      </w:pPr>
    </w:p>
    <w:p w:rsidR="00343210" w:rsidRPr="00572922" w:rsidRDefault="00343210" w:rsidP="00343210">
      <w:pPr>
        <w:jc w:val="center"/>
        <w:rPr>
          <w:b/>
          <w:lang w:val="en-CA"/>
        </w:rPr>
      </w:pPr>
      <w:r w:rsidRPr="00572922">
        <w:rPr>
          <w:b/>
          <w:lang w:val="en-CA"/>
        </w:rPr>
        <w:t>Residents Are Invited to Attend</w:t>
      </w:r>
    </w:p>
    <w:bookmarkEnd w:id="0"/>
    <w:p w:rsidR="00343210" w:rsidRPr="0086702F" w:rsidRDefault="00343210" w:rsidP="00343210">
      <w:pPr>
        <w:rPr>
          <w:lang w:val="en-CA"/>
        </w:rPr>
      </w:pPr>
    </w:p>
    <w:p w:rsidR="00343210" w:rsidRDefault="00343210" w:rsidP="00343210">
      <w:pPr>
        <w:rPr>
          <w:lang w:val="en-CA"/>
        </w:rPr>
      </w:pPr>
    </w:p>
    <w:p w:rsidR="00343210" w:rsidRPr="00DF10EC" w:rsidRDefault="00343210" w:rsidP="00343210">
      <w:pPr>
        <w:rPr>
          <w:lang w:val="en-CA"/>
        </w:rPr>
      </w:pPr>
    </w:p>
    <w:p w:rsidR="00343210" w:rsidRPr="0058536F" w:rsidRDefault="00343210" w:rsidP="00343210">
      <w:pPr>
        <w:rPr>
          <w:lang w:val="en-CA"/>
        </w:rPr>
      </w:pPr>
    </w:p>
    <w:p w:rsidR="001E59B1" w:rsidRDefault="001E59B1"/>
    <w:sectPr w:rsidR="001E59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1E1D"/>
    <w:multiLevelType w:val="hybridMultilevel"/>
    <w:tmpl w:val="EB3868BA"/>
    <w:lvl w:ilvl="0" w:tplc="10090001">
      <w:start w:val="1"/>
      <w:numFmt w:val="bullet"/>
      <w:lvlText w:val=""/>
      <w:lvlJc w:val="left"/>
      <w:pPr>
        <w:ind w:left="789" w:hanging="360"/>
      </w:pPr>
      <w:rPr>
        <w:rFonts w:ascii="Symbol" w:hAnsi="Symbol" w:hint="default"/>
      </w:rPr>
    </w:lvl>
    <w:lvl w:ilvl="1" w:tplc="10090003" w:tentative="1">
      <w:start w:val="1"/>
      <w:numFmt w:val="bullet"/>
      <w:lvlText w:val="o"/>
      <w:lvlJc w:val="left"/>
      <w:pPr>
        <w:ind w:left="1509" w:hanging="360"/>
      </w:pPr>
      <w:rPr>
        <w:rFonts w:ascii="Courier New" w:hAnsi="Courier New" w:cs="Courier New" w:hint="default"/>
      </w:rPr>
    </w:lvl>
    <w:lvl w:ilvl="2" w:tplc="10090005" w:tentative="1">
      <w:start w:val="1"/>
      <w:numFmt w:val="bullet"/>
      <w:lvlText w:val=""/>
      <w:lvlJc w:val="left"/>
      <w:pPr>
        <w:ind w:left="2229" w:hanging="360"/>
      </w:pPr>
      <w:rPr>
        <w:rFonts w:ascii="Wingdings" w:hAnsi="Wingdings" w:hint="default"/>
      </w:rPr>
    </w:lvl>
    <w:lvl w:ilvl="3" w:tplc="10090001" w:tentative="1">
      <w:start w:val="1"/>
      <w:numFmt w:val="bullet"/>
      <w:lvlText w:val=""/>
      <w:lvlJc w:val="left"/>
      <w:pPr>
        <w:ind w:left="2949" w:hanging="360"/>
      </w:pPr>
      <w:rPr>
        <w:rFonts w:ascii="Symbol" w:hAnsi="Symbol" w:hint="default"/>
      </w:rPr>
    </w:lvl>
    <w:lvl w:ilvl="4" w:tplc="10090003" w:tentative="1">
      <w:start w:val="1"/>
      <w:numFmt w:val="bullet"/>
      <w:lvlText w:val="o"/>
      <w:lvlJc w:val="left"/>
      <w:pPr>
        <w:ind w:left="3669" w:hanging="360"/>
      </w:pPr>
      <w:rPr>
        <w:rFonts w:ascii="Courier New" w:hAnsi="Courier New" w:cs="Courier New" w:hint="default"/>
      </w:rPr>
    </w:lvl>
    <w:lvl w:ilvl="5" w:tplc="10090005" w:tentative="1">
      <w:start w:val="1"/>
      <w:numFmt w:val="bullet"/>
      <w:lvlText w:val=""/>
      <w:lvlJc w:val="left"/>
      <w:pPr>
        <w:ind w:left="4389" w:hanging="360"/>
      </w:pPr>
      <w:rPr>
        <w:rFonts w:ascii="Wingdings" w:hAnsi="Wingdings" w:hint="default"/>
      </w:rPr>
    </w:lvl>
    <w:lvl w:ilvl="6" w:tplc="10090001" w:tentative="1">
      <w:start w:val="1"/>
      <w:numFmt w:val="bullet"/>
      <w:lvlText w:val=""/>
      <w:lvlJc w:val="left"/>
      <w:pPr>
        <w:ind w:left="5109" w:hanging="360"/>
      </w:pPr>
      <w:rPr>
        <w:rFonts w:ascii="Symbol" w:hAnsi="Symbol" w:hint="default"/>
      </w:rPr>
    </w:lvl>
    <w:lvl w:ilvl="7" w:tplc="10090003" w:tentative="1">
      <w:start w:val="1"/>
      <w:numFmt w:val="bullet"/>
      <w:lvlText w:val="o"/>
      <w:lvlJc w:val="left"/>
      <w:pPr>
        <w:ind w:left="5829" w:hanging="360"/>
      </w:pPr>
      <w:rPr>
        <w:rFonts w:ascii="Courier New" w:hAnsi="Courier New" w:cs="Courier New" w:hint="default"/>
      </w:rPr>
    </w:lvl>
    <w:lvl w:ilvl="8" w:tplc="10090005" w:tentative="1">
      <w:start w:val="1"/>
      <w:numFmt w:val="bullet"/>
      <w:lvlText w:val=""/>
      <w:lvlJc w:val="left"/>
      <w:pPr>
        <w:ind w:left="6549" w:hanging="360"/>
      </w:pPr>
      <w:rPr>
        <w:rFonts w:ascii="Wingdings" w:hAnsi="Wingdings" w:hint="default"/>
      </w:rPr>
    </w:lvl>
  </w:abstractNum>
  <w:abstractNum w:abstractNumId="1">
    <w:nsid w:val="0A36701E"/>
    <w:multiLevelType w:val="hybridMultilevel"/>
    <w:tmpl w:val="1A188F72"/>
    <w:lvl w:ilvl="0" w:tplc="192E61E8">
      <w:numFmt w:val="bullet"/>
      <w:lvlText w:val=""/>
      <w:lvlJc w:val="left"/>
      <w:pPr>
        <w:ind w:left="787" w:hanging="360"/>
      </w:pPr>
      <w:rPr>
        <w:rFonts w:ascii="Symbol" w:eastAsiaTheme="minorEastAsia" w:hAnsi="Symbol" w:cs="Arial" w:hint="default"/>
      </w:rPr>
    </w:lvl>
    <w:lvl w:ilvl="1" w:tplc="10090003" w:tentative="1">
      <w:start w:val="1"/>
      <w:numFmt w:val="bullet"/>
      <w:lvlText w:val="o"/>
      <w:lvlJc w:val="left"/>
      <w:pPr>
        <w:ind w:left="1507" w:hanging="360"/>
      </w:pPr>
      <w:rPr>
        <w:rFonts w:ascii="Courier New" w:hAnsi="Courier New" w:cs="Courier New" w:hint="default"/>
      </w:rPr>
    </w:lvl>
    <w:lvl w:ilvl="2" w:tplc="10090005" w:tentative="1">
      <w:start w:val="1"/>
      <w:numFmt w:val="bullet"/>
      <w:lvlText w:val=""/>
      <w:lvlJc w:val="left"/>
      <w:pPr>
        <w:ind w:left="2227" w:hanging="360"/>
      </w:pPr>
      <w:rPr>
        <w:rFonts w:ascii="Wingdings" w:hAnsi="Wingdings" w:hint="default"/>
      </w:rPr>
    </w:lvl>
    <w:lvl w:ilvl="3" w:tplc="10090001" w:tentative="1">
      <w:start w:val="1"/>
      <w:numFmt w:val="bullet"/>
      <w:lvlText w:val=""/>
      <w:lvlJc w:val="left"/>
      <w:pPr>
        <w:ind w:left="2947" w:hanging="360"/>
      </w:pPr>
      <w:rPr>
        <w:rFonts w:ascii="Symbol" w:hAnsi="Symbol" w:hint="default"/>
      </w:rPr>
    </w:lvl>
    <w:lvl w:ilvl="4" w:tplc="10090003" w:tentative="1">
      <w:start w:val="1"/>
      <w:numFmt w:val="bullet"/>
      <w:lvlText w:val="o"/>
      <w:lvlJc w:val="left"/>
      <w:pPr>
        <w:ind w:left="3667" w:hanging="360"/>
      </w:pPr>
      <w:rPr>
        <w:rFonts w:ascii="Courier New" w:hAnsi="Courier New" w:cs="Courier New" w:hint="default"/>
      </w:rPr>
    </w:lvl>
    <w:lvl w:ilvl="5" w:tplc="10090005" w:tentative="1">
      <w:start w:val="1"/>
      <w:numFmt w:val="bullet"/>
      <w:lvlText w:val=""/>
      <w:lvlJc w:val="left"/>
      <w:pPr>
        <w:ind w:left="4387" w:hanging="360"/>
      </w:pPr>
      <w:rPr>
        <w:rFonts w:ascii="Wingdings" w:hAnsi="Wingdings" w:hint="default"/>
      </w:rPr>
    </w:lvl>
    <w:lvl w:ilvl="6" w:tplc="10090001" w:tentative="1">
      <w:start w:val="1"/>
      <w:numFmt w:val="bullet"/>
      <w:lvlText w:val=""/>
      <w:lvlJc w:val="left"/>
      <w:pPr>
        <w:ind w:left="5107" w:hanging="360"/>
      </w:pPr>
      <w:rPr>
        <w:rFonts w:ascii="Symbol" w:hAnsi="Symbol" w:hint="default"/>
      </w:rPr>
    </w:lvl>
    <w:lvl w:ilvl="7" w:tplc="10090003" w:tentative="1">
      <w:start w:val="1"/>
      <w:numFmt w:val="bullet"/>
      <w:lvlText w:val="o"/>
      <w:lvlJc w:val="left"/>
      <w:pPr>
        <w:ind w:left="5827" w:hanging="360"/>
      </w:pPr>
      <w:rPr>
        <w:rFonts w:ascii="Courier New" w:hAnsi="Courier New" w:cs="Courier New" w:hint="default"/>
      </w:rPr>
    </w:lvl>
    <w:lvl w:ilvl="8" w:tplc="10090005" w:tentative="1">
      <w:start w:val="1"/>
      <w:numFmt w:val="bullet"/>
      <w:lvlText w:val=""/>
      <w:lvlJc w:val="left"/>
      <w:pPr>
        <w:ind w:left="6547" w:hanging="360"/>
      </w:pPr>
      <w:rPr>
        <w:rFonts w:ascii="Wingdings" w:hAnsi="Wingdings" w:hint="default"/>
      </w:rPr>
    </w:lvl>
  </w:abstractNum>
  <w:abstractNum w:abstractNumId="2">
    <w:nsid w:val="236B7769"/>
    <w:multiLevelType w:val="hybridMultilevel"/>
    <w:tmpl w:val="9F60CA8E"/>
    <w:lvl w:ilvl="0" w:tplc="192E61E8">
      <w:numFmt w:val="bullet"/>
      <w:lvlText w:val=""/>
      <w:lvlJc w:val="left"/>
      <w:pPr>
        <w:ind w:left="720" w:hanging="360"/>
      </w:pPr>
      <w:rPr>
        <w:rFonts w:ascii="Symbol" w:eastAsiaTheme="minorEastAsia"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210"/>
    <w:rsid w:val="001E59B1"/>
    <w:rsid w:val="00343210"/>
    <w:rsid w:val="00395615"/>
    <w:rsid w:val="00407C27"/>
    <w:rsid w:val="004B0A88"/>
    <w:rsid w:val="00553321"/>
    <w:rsid w:val="005943EF"/>
    <w:rsid w:val="00740267"/>
    <w:rsid w:val="00845425"/>
    <w:rsid w:val="00B077EE"/>
    <w:rsid w:val="00CC4A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210"/>
    <w:pPr>
      <w:spacing w:after="0" w:line="240" w:lineRule="auto"/>
    </w:pPr>
    <w:rPr>
      <w:rFonts w:ascii="Arial" w:eastAsiaTheme="minorEastAsia" w:hAnsi="Arial" w:cs="Arial"/>
      <w:sz w:val="24"/>
      <w:szCs w:val="24"/>
      <w:lang w:val="en-GB" w:eastAsia="ja-JP"/>
    </w:rPr>
  </w:style>
  <w:style w:type="paragraph" w:styleId="Heading1">
    <w:name w:val="heading 1"/>
    <w:basedOn w:val="Normal"/>
    <w:next w:val="Normal"/>
    <w:link w:val="Heading1Char"/>
    <w:uiPriority w:val="9"/>
    <w:qFormat/>
    <w:rsid w:val="003956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56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56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615"/>
    <w:rPr>
      <w:rFonts w:asciiTheme="majorHAnsi" w:eastAsiaTheme="majorEastAsia" w:hAnsiTheme="majorHAnsi" w:cstheme="majorBidi"/>
      <w:b/>
      <w:bCs/>
      <w:color w:val="365F91" w:themeColor="accent1" w:themeShade="BF"/>
      <w:sz w:val="28"/>
      <w:szCs w:val="28"/>
      <w:lang w:val="en-GB" w:eastAsia="ja-JP"/>
    </w:rPr>
  </w:style>
  <w:style w:type="character" w:customStyle="1" w:styleId="Heading2Char">
    <w:name w:val="Heading 2 Char"/>
    <w:basedOn w:val="DefaultParagraphFont"/>
    <w:link w:val="Heading2"/>
    <w:uiPriority w:val="9"/>
    <w:rsid w:val="00395615"/>
    <w:rPr>
      <w:rFonts w:asciiTheme="majorHAnsi" w:eastAsiaTheme="majorEastAsia" w:hAnsiTheme="majorHAnsi" w:cstheme="majorBidi"/>
      <w:b/>
      <w:bCs/>
      <w:color w:val="4F81BD" w:themeColor="accent1"/>
      <w:sz w:val="26"/>
      <w:szCs w:val="26"/>
      <w:lang w:val="en-GB" w:eastAsia="ja-JP"/>
    </w:rPr>
  </w:style>
  <w:style w:type="character" w:customStyle="1" w:styleId="Heading3Char">
    <w:name w:val="Heading 3 Char"/>
    <w:basedOn w:val="DefaultParagraphFont"/>
    <w:link w:val="Heading3"/>
    <w:uiPriority w:val="9"/>
    <w:rsid w:val="00395615"/>
    <w:rPr>
      <w:rFonts w:asciiTheme="majorHAnsi" w:eastAsiaTheme="majorEastAsia" w:hAnsiTheme="majorHAnsi" w:cstheme="majorBidi"/>
      <w:b/>
      <w:bCs/>
      <w:color w:val="4F81BD" w:themeColor="accent1"/>
      <w:sz w:val="24"/>
      <w:szCs w:val="24"/>
      <w:lang w:val="en-GB" w:eastAsia="ja-JP"/>
    </w:rPr>
  </w:style>
  <w:style w:type="paragraph" w:styleId="ListParagraph">
    <w:name w:val="List Paragraph"/>
    <w:basedOn w:val="Normal"/>
    <w:uiPriority w:val="34"/>
    <w:qFormat/>
    <w:rsid w:val="003956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210"/>
    <w:pPr>
      <w:spacing w:after="0" w:line="240" w:lineRule="auto"/>
    </w:pPr>
    <w:rPr>
      <w:rFonts w:ascii="Arial" w:eastAsiaTheme="minorEastAsia" w:hAnsi="Arial" w:cs="Arial"/>
      <w:sz w:val="24"/>
      <w:szCs w:val="24"/>
      <w:lang w:val="en-GB" w:eastAsia="ja-JP"/>
    </w:rPr>
  </w:style>
  <w:style w:type="paragraph" w:styleId="Heading1">
    <w:name w:val="heading 1"/>
    <w:basedOn w:val="Normal"/>
    <w:next w:val="Normal"/>
    <w:link w:val="Heading1Char"/>
    <w:uiPriority w:val="9"/>
    <w:qFormat/>
    <w:rsid w:val="003956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56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56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615"/>
    <w:rPr>
      <w:rFonts w:asciiTheme="majorHAnsi" w:eastAsiaTheme="majorEastAsia" w:hAnsiTheme="majorHAnsi" w:cstheme="majorBidi"/>
      <w:b/>
      <w:bCs/>
      <w:color w:val="365F91" w:themeColor="accent1" w:themeShade="BF"/>
      <w:sz w:val="28"/>
      <w:szCs w:val="28"/>
      <w:lang w:val="en-GB" w:eastAsia="ja-JP"/>
    </w:rPr>
  </w:style>
  <w:style w:type="character" w:customStyle="1" w:styleId="Heading2Char">
    <w:name w:val="Heading 2 Char"/>
    <w:basedOn w:val="DefaultParagraphFont"/>
    <w:link w:val="Heading2"/>
    <w:uiPriority w:val="9"/>
    <w:rsid w:val="00395615"/>
    <w:rPr>
      <w:rFonts w:asciiTheme="majorHAnsi" w:eastAsiaTheme="majorEastAsia" w:hAnsiTheme="majorHAnsi" w:cstheme="majorBidi"/>
      <w:b/>
      <w:bCs/>
      <w:color w:val="4F81BD" w:themeColor="accent1"/>
      <w:sz w:val="26"/>
      <w:szCs w:val="26"/>
      <w:lang w:val="en-GB" w:eastAsia="ja-JP"/>
    </w:rPr>
  </w:style>
  <w:style w:type="character" w:customStyle="1" w:styleId="Heading3Char">
    <w:name w:val="Heading 3 Char"/>
    <w:basedOn w:val="DefaultParagraphFont"/>
    <w:link w:val="Heading3"/>
    <w:uiPriority w:val="9"/>
    <w:rsid w:val="00395615"/>
    <w:rPr>
      <w:rFonts w:asciiTheme="majorHAnsi" w:eastAsiaTheme="majorEastAsia" w:hAnsiTheme="majorHAnsi" w:cstheme="majorBidi"/>
      <w:b/>
      <w:bCs/>
      <w:color w:val="4F81BD" w:themeColor="accent1"/>
      <w:sz w:val="24"/>
      <w:szCs w:val="24"/>
      <w:lang w:val="en-GB" w:eastAsia="ja-JP"/>
    </w:rPr>
  </w:style>
  <w:style w:type="paragraph" w:styleId="ListParagraph">
    <w:name w:val="List Paragraph"/>
    <w:basedOn w:val="Normal"/>
    <w:uiPriority w:val="34"/>
    <w:qFormat/>
    <w:rsid w:val="003956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Dwyer</dc:creator>
  <cp:lastModifiedBy>John Dwyer</cp:lastModifiedBy>
  <cp:revision>3</cp:revision>
  <dcterms:created xsi:type="dcterms:W3CDTF">2015-10-18T14:13:00Z</dcterms:created>
  <dcterms:modified xsi:type="dcterms:W3CDTF">2015-10-25T12:05:00Z</dcterms:modified>
</cp:coreProperties>
</file>