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DD8" w:rsidRPr="00E15399" w:rsidRDefault="007E4DD8" w:rsidP="007E4DD8">
      <w:pPr>
        <w:jc w:val="center"/>
        <w:rPr>
          <w:b/>
          <w:lang w:val="en-CA"/>
        </w:rPr>
      </w:pPr>
      <w:r w:rsidRPr="00E15399">
        <w:rPr>
          <w:b/>
          <w:lang w:val="en-CA"/>
        </w:rPr>
        <w:t>Draft Minutes – BRCA Board Meeting</w:t>
      </w:r>
      <w:bookmarkStart w:id="0" w:name="_GoBack"/>
      <w:bookmarkEnd w:id="0"/>
    </w:p>
    <w:p w:rsidR="007E4DD8" w:rsidRPr="00343210" w:rsidRDefault="007E4DD8" w:rsidP="007E4DD8">
      <w:pPr>
        <w:jc w:val="center"/>
        <w:rPr>
          <w:lang w:val="en-CA"/>
        </w:rPr>
      </w:pPr>
      <w:r>
        <w:rPr>
          <w:lang w:val="en-CA"/>
        </w:rPr>
        <w:t xml:space="preserve">18 January </w:t>
      </w:r>
      <w:r w:rsidRPr="00343210">
        <w:rPr>
          <w:lang w:val="en-CA"/>
        </w:rPr>
        <w:t>201</w:t>
      </w:r>
      <w:r>
        <w:rPr>
          <w:lang w:val="en-CA"/>
        </w:rPr>
        <w:t>8</w:t>
      </w:r>
    </w:p>
    <w:p w:rsidR="007E4DD8" w:rsidRDefault="007E4DD8" w:rsidP="007E4DD8">
      <w:pPr>
        <w:rPr>
          <w:lang w:val="en-CA"/>
        </w:rPr>
      </w:pPr>
    </w:p>
    <w:p w:rsidR="007E4DD8" w:rsidRDefault="007E4DD8" w:rsidP="007E4DD8">
      <w:pPr>
        <w:rPr>
          <w:lang w:val="en-CA"/>
        </w:rPr>
      </w:pPr>
      <w:r>
        <w:rPr>
          <w:lang w:val="en-CA"/>
        </w:rPr>
        <w:t xml:space="preserve"> </w:t>
      </w:r>
    </w:p>
    <w:p w:rsidR="007E4DD8" w:rsidRPr="0049131A" w:rsidRDefault="007E4DD8" w:rsidP="007E4DD8">
      <w:pPr>
        <w:rPr>
          <w:b/>
          <w:sz w:val="28"/>
          <w:szCs w:val="28"/>
          <w:lang w:val="en-CA"/>
        </w:rPr>
      </w:pPr>
      <w:r w:rsidRPr="0049131A">
        <w:rPr>
          <w:b/>
          <w:sz w:val="28"/>
          <w:szCs w:val="28"/>
          <w:lang w:val="en-CA"/>
        </w:rPr>
        <w:t>Attendees:</w:t>
      </w:r>
    </w:p>
    <w:p w:rsidR="007E4DD8" w:rsidRPr="00CF02F4" w:rsidRDefault="007E4DD8" w:rsidP="007E4DD8">
      <w:pPr>
        <w:rPr>
          <w:lang w:val="en-CA"/>
        </w:rPr>
      </w:pPr>
    </w:p>
    <w:p w:rsidR="007E4DD8" w:rsidRPr="00CF02F4" w:rsidRDefault="007E4DD8" w:rsidP="007E4DD8">
      <w:pPr>
        <w:rPr>
          <w:b/>
        </w:rPr>
      </w:pPr>
      <w:r w:rsidRPr="00CF02F4">
        <w:rPr>
          <w:b/>
        </w:rPr>
        <w:t>Board Members</w:t>
      </w:r>
    </w:p>
    <w:p w:rsidR="007E4DD8" w:rsidRPr="00CF02F4" w:rsidRDefault="007E4DD8" w:rsidP="007E4DD8">
      <w:pPr>
        <w:rPr>
          <w:b/>
        </w:rPr>
      </w:pPr>
    </w:p>
    <w:p w:rsidR="007E4DD8" w:rsidRDefault="007E4DD8" w:rsidP="007E4DD8">
      <w:pPr>
        <w:rPr>
          <w:lang w:val="en-CA"/>
        </w:rPr>
      </w:pPr>
      <w:r>
        <w:rPr>
          <w:lang w:val="en-CA"/>
        </w:rPr>
        <w:t xml:space="preserve">Bart </w:t>
      </w:r>
      <w:proofErr w:type="spellStart"/>
      <w:r>
        <w:rPr>
          <w:lang w:val="en-CA"/>
        </w:rPr>
        <w:t>Bilmer</w:t>
      </w:r>
      <w:proofErr w:type="spellEnd"/>
      <w:r>
        <w:rPr>
          <w:lang w:val="en-CA"/>
        </w:rPr>
        <w:t>, John Dwyer, Jill MacDonald, Mar</w:t>
      </w:r>
      <w:r w:rsidR="00C06766">
        <w:rPr>
          <w:lang w:val="en-CA"/>
        </w:rPr>
        <w:t>y</w:t>
      </w:r>
      <w:r>
        <w:rPr>
          <w:lang w:val="en-CA"/>
        </w:rPr>
        <w:t xml:space="preserve"> </w:t>
      </w:r>
      <w:r w:rsidR="007F0DB0">
        <w:rPr>
          <w:lang w:val="en-CA"/>
        </w:rPr>
        <w:t>M</w:t>
      </w:r>
      <w:r w:rsidR="00C06766">
        <w:rPr>
          <w:lang w:val="en-CA"/>
        </w:rPr>
        <w:t>a</w:t>
      </w:r>
      <w:r w:rsidR="007F0DB0">
        <w:rPr>
          <w:lang w:val="en-CA"/>
        </w:rPr>
        <w:t>cLean</w:t>
      </w:r>
      <w:r w:rsidR="001A2033">
        <w:rPr>
          <w:lang w:val="en-CA"/>
        </w:rPr>
        <w:t xml:space="preserve"> </w:t>
      </w:r>
      <w:r w:rsidR="007F0DB0">
        <w:rPr>
          <w:lang w:val="en-CA"/>
        </w:rPr>
        <w:t>Bradly</w:t>
      </w:r>
      <w:r w:rsidR="00700BC8">
        <w:rPr>
          <w:lang w:val="en-CA"/>
        </w:rPr>
        <w:t>, Joan Simpson</w:t>
      </w:r>
    </w:p>
    <w:p w:rsidR="007E4DD8" w:rsidRDefault="007E4DD8" w:rsidP="007E4DD8">
      <w:pPr>
        <w:rPr>
          <w:b/>
          <w:lang w:val="en-CA"/>
        </w:rPr>
      </w:pPr>
    </w:p>
    <w:p w:rsidR="007E4DD8" w:rsidRDefault="007E4DD8" w:rsidP="007E4DD8">
      <w:pPr>
        <w:rPr>
          <w:b/>
          <w:lang w:val="en-CA"/>
        </w:rPr>
      </w:pPr>
    </w:p>
    <w:p w:rsidR="007E4DD8" w:rsidRPr="0049131A" w:rsidRDefault="007E4DD8" w:rsidP="007E4DD8">
      <w:pPr>
        <w:rPr>
          <w:b/>
          <w:sz w:val="28"/>
          <w:szCs w:val="28"/>
          <w:lang w:val="en-CA"/>
        </w:rPr>
      </w:pPr>
      <w:r w:rsidRPr="0049131A">
        <w:rPr>
          <w:b/>
          <w:sz w:val="28"/>
          <w:szCs w:val="28"/>
          <w:lang w:val="en-CA"/>
        </w:rPr>
        <w:t>Financial Statement</w:t>
      </w:r>
    </w:p>
    <w:p w:rsidR="007E4DD8" w:rsidRDefault="007E4DD8" w:rsidP="007E4DD8">
      <w:pPr>
        <w:rPr>
          <w:lang w:val="en-CA"/>
        </w:rPr>
      </w:pPr>
    </w:p>
    <w:p w:rsidR="007E4DD8" w:rsidRDefault="007E4DD8" w:rsidP="007E4DD8">
      <w:pPr>
        <w:rPr>
          <w:lang w:val="en-CA"/>
        </w:rPr>
      </w:pPr>
      <w:r>
        <w:rPr>
          <w:lang w:val="en-CA"/>
        </w:rPr>
        <w:t>No financial statements were presented, although the Treasurer advised the Board that the</w:t>
      </w:r>
      <w:r w:rsidR="007F0DB0">
        <w:rPr>
          <w:lang w:val="en-CA"/>
        </w:rPr>
        <w:t>se</w:t>
      </w:r>
      <w:r>
        <w:rPr>
          <w:lang w:val="en-CA"/>
        </w:rPr>
        <w:t xml:space="preserve"> would be sent electronically the next day.  (</w:t>
      </w:r>
      <w:r w:rsidRPr="007E4DD8">
        <w:rPr>
          <w:highlight w:val="yellow"/>
          <w:lang w:val="en-CA"/>
        </w:rPr>
        <w:t>UPDATE</w:t>
      </w:r>
      <w:r>
        <w:rPr>
          <w:lang w:val="en-CA"/>
        </w:rPr>
        <w:t>: The Board received the 2018 Budget electronically as promised.)</w:t>
      </w:r>
      <w:r w:rsidR="00B045B4">
        <w:rPr>
          <w:lang w:val="en-CA"/>
        </w:rPr>
        <w:t xml:space="preserve">  The Treasurer did give </w:t>
      </w:r>
      <w:r w:rsidR="007F0DB0">
        <w:rPr>
          <w:lang w:val="en-CA"/>
        </w:rPr>
        <w:t xml:space="preserve">a verbal update to say that </w:t>
      </w:r>
      <w:r w:rsidR="00B045B4">
        <w:rPr>
          <w:lang w:val="en-CA"/>
        </w:rPr>
        <w:t>the Canada 150 Grant money had been received and immediately paid out to cover costs and that the first instalment of the O</w:t>
      </w:r>
      <w:r w:rsidR="007F0DB0">
        <w:rPr>
          <w:lang w:val="en-CA"/>
        </w:rPr>
        <w:t>ttawa sustaining grant had been received.</w:t>
      </w:r>
      <w:r w:rsidR="00853122">
        <w:rPr>
          <w:lang w:val="en-CA"/>
        </w:rPr>
        <w:t xml:space="preserve">  She highlighted the costs incurred for Hydro and the Board again referenced a need to proceed with an energy audit.</w:t>
      </w:r>
    </w:p>
    <w:p w:rsidR="00B045B4" w:rsidRDefault="00B045B4" w:rsidP="007E4DD8">
      <w:pPr>
        <w:rPr>
          <w:lang w:val="en-CA"/>
        </w:rPr>
      </w:pPr>
    </w:p>
    <w:p w:rsidR="00B045B4" w:rsidRDefault="00B045B4" w:rsidP="007E4DD8">
      <w:pPr>
        <w:rPr>
          <w:lang w:val="en-CA"/>
        </w:rPr>
      </w:pPr>
      <w:r>
        <w:rPr>
          <w:lang w:val="en-CA"/>
        </w:rPr>
        <w:t>Member John Dwyer, on behalf of the Greening Committee, asked the Treasurer what dollar amount had been allocated Greening for 2018 and was advised that it was $1,000.</w:t>
      </w:r>
    </w:p>
    <w:p w:rsidR="007E4DD8" w:rsidRDefault="007E4DD8" w:rsidP="007E4DD8">
      <w:pPr>
        <w:rPr>
          <w:lang w:val="en-CA"/>
        </w:rPr>
      </w:pPr>
    </w:p>
    <w:p w:rsidR="007E4DD8" w:rsidRDefault="007E4DD8" w:rsidP="007E4DD8">
      <w:pPr>
        <w:rPr>
          <w:lang w:val="en-CA"/>
        </w:rPr>
      </w:pPr>
    </w:p>
    <w:p w:rsidR="007E4DD8" w:rsidRPr="0049131A" w:rsidRDefault="007E4DD8" w:rsidP="007E4DD8">
      <w:pPr>
        <w:rPr>
          <w:b/>
          <w:sz w:val="28"/>
          <w:szCs w:val="28"/>
          <w:lang w:val="en-CA"/>
        </w:rPr>
      </w:pPr>
      <w:r>
        <w:rPr>
          <w:b/>
          <w:sz w:val="28"/>
          <w:szCs w:val="28"/>
          <w:lang w:val="en-CA"/>
        </w:rPr>
        <w:t xml:space="preserve">2018 AGM </w:t>
      </w:r>
      <w:r w:rsidRPr="0049131A">
        <w:rPr>
          <w:b/>
          <w:sz w:val="28"/>
          <w:szCs w:val="28"/>
          <w:lang w:val="en-CA"/>
        </w:rPr>
        <w:t>Minutes</w:t>
      </w:r>
    </w:p>
    <w:p w:rsidR="007E4DD8" w:rsidRDefault="007E4DD8" w:rsidP="007E4DD8">
      <w:pPr>
        <w:rPr>
          <w:lang w:val="en-CA"/>
        </w:rPr>
      </w:pPr>
    </w:p>
    <w:p w:rsidR="007E4DD8" w:rsidRDefault="007E4DD8" w:rsidP="007E4DD8">
      <w:pPr>
        <w:rPr>
          <w:b/>
        </w:rPr>
      </w:pPr>
      <w:r>
        <w:rPr>
          <w:lang w:val="en-CA"/>
        </w:rPr>
        <w:t xml:space="preserve">The minutes of the 2018 AGM were approved </w:t>
      </w:r>
      <w:r w:rsidR="005650DB">
        <w:rPr>
          <w:lang w:val="en-CA"/>
        </w:rPr>
        <w:t>una</w:t>
      </w:r>
      <w:r>
        <w:rPr>
          <w:lang w:val="en-CA"/>
        </w:rPr>
        <w:t>nimously.</w:t>
      </w:r>
      <w:r w:rsidRPr="00783B58">
        <w:rPr>
          <w:lang w:val="en-CA"/>
        </w:rPr>
        <w:t xml:space="preserve">  </w:t>
      </w:r>
    </w:p>
    <w:p w:rsidR="007E4DD8" w:rsidRDefault="007E4DD8" w:rsidP="007E4DD8">
      <w:pPr>
        <w:rPr>
          <w:b/>
          <w:lang w:val="en-CA"/>
        </w:rPr>
      </w:pPr>
    </w:p>
    <w:p w:rsidR="007E4DD8" w:rsidRDefault="007E4DD8" w:rsidP="007E4DD8">
      <w:pPr>
        <w:rPr>
          <w:b/>
          <w:lang w:val="en-CA"/>
        </w:rPr>
      </w:pPr>
    </w:p>
    <w:p w:rsidR="007E4DD8" w:rsidRPr="0049131A" w:rsidRDefault="007E4DD8" w:rsidP="007E4DD8">
      <w:pPr>
        <w:rPr>
          <w:b/>
          <w:sz w:val="28"/>
          <w:szCs w:val="28"/>
          <w:lang w:val="en-CA"/>
        </w:rPr>
      </w:pPr>
      <w:r>
        <w:rPr>
          <w:b/>
          <w:sz w:val="28"/>
          <w:szCs w:val="28"/>
          <w:lang w:val="en-CA"/>
        </w:rPr>
        <w:t>Board Meeting Schedule</w:t>
      </w:r>
    </w:p>
    <w:p w:rsidR="007E4DD8" w:rsidRDefault="007E4DD8" w:rsidP="007E4DD8">
      <w:pPr>
        <w:rPr>
          <w:b/>
          <w:lang w:val="en-CA"/>
        </w:rPr>
      </w:pPr>
    </w:p>
    <w:p w:rsidR="005650DB" w:rsidRDefault="007E4DD8" w:rsidP="007E4DD8">
      <w:pPr>
        <w:rPr>
          <w:lang w:val="en-CA"/>
        </w:rPr>
      </w:pPr>
      <w:r>
        <w:rPr>
          <w:lang w:val="en-CA"/>
        </w:rPr>
        <w:t xml:space="preserve">There was a general discussion on </w:t>
      </w:r>
      <w:r w:rsidR="00853122">
        <w:rPr>
          <w:lang w:val="en-CA"/>
        </w:rPr>
        <w:t>m</w:t>
      </w:r>
      <w:r>
        <w:rPr>
          <w:lang w:val="en-CA"/>
        </w:rPr>
        <w:t xml:space="preserve">ember’s availability and it was agreed that, as a general rule, </w:t>
      </w:r>
      <w:r w:rsidR="00853122">
        <w:rPr>
          <w:lang w:val="en-CA"/>
        </w:rPr>
        <w:t xml:space="preserve">Board </w:t>
      </w:r>
      <w:r>
        <w:rPr>
          <w:lang w:val="en-CA"/>
        </w:rPr>
        <w:t xml:space="preserve">Meetings would be held the first Thursday of the </w:t>
      </w:r>
      <w:r w:rsidR="005650DB">
        <w:rPr>
          <w:lang w:val="en-CA"/>
        </w:rPr>
        <w:t>m</w:t>
      </w:r>
      <w:r>
        <w:rPr>
          <w:lang w:val="en-CA"/>
        </w:rPr>
        <w:t>onth</w:t>
      </w:r>
      <w:r w:rsidR="005650DB">
        <w:rPr>
          <w:lang w:val="en-CA"/>
        </w:rPr>
        <w:t xml:space="preserve">; this was to </w:t>
      </w:r>
      <w:r w:rsidR="007F0DB0">
        <w:rPr>
          <w:lang w:val="en-CA"/>
        </w:rPr>
        <w:t xml:space="preserve">start with </w:t>
      </w:r>
      <w:r w:rsidR="005650DB">
        <w:rPr>
          <w:lang w:val="en-CA"/>
        </w:rPr>
        <w:t>the meeting in February.  It was noted that a number of members were not available in early March and so an alternative meeting date was to be considered for that month at the February Meeting.</w:t>
      </w:r>
    </w:p>
    <w:p w:rsidR="005650DB" w:rsidRDefault="005650DB" w:rsidP="007E4DD8">
      <w:pPr>
        <w:rPr>
          <w:lang w:val="en-CA"/>
        </w:rPr>
      </w:pPr>
    </w:p>
    <w:p w:rsidR="005650DB" w:rsidRDefault="005650DB" w:rsidP="007E4DD8">
      <w:pPr>
        <w:rPr>
          <w:b/>
          <w:sz w:val="28"/>
          <w:szCs w:val="28"/>
          <w:lang w:val="en-CA"/>
        </w:rPr>
      </w:pPr>
    </w:p>
    <w:p w:rsidR="005650DB" w:rsidRPr="005650DB" w:rsidRDefault="005650DB" w:rsidP="007E4DD8">
      <w:pPr>
        <w:rPr>
          <w:b/>
          <w:sz w:val="28"/>
          <w:szCs w:val="28"/>
          <w:lang w:val="en-CA"/>
        </w:rPr>
      </w:pPr>
      <w:r w:rsidRPr="005650DB">
        <w:rPr>
          <w:b/>
          <w:sz w:val="28"/>
          <w:szCs w:val="28"/>
          <w:lang w:val="en-CA"/>
        </w:rPr>
        <w:t>Induction of New Members</w:t>
      </w:r>
    </w:p>
    <w:p w:rsidR="005650DB" w:rsidRDefault="005650DB" w:rsidP="007E4DD8">
      <w:pPr>
        <w:rPr>
          <w:lang w:val="en-CA"/>
        </w:rPr>
      </w:pPr>
    </w:p>
    <w:p w:rsidR="005650DB" w:rsidRDefault="005650DB" w:rsidP="007E4DD8">
      <w:pPr>
        <w:rPr>
          <w:lang w:val="en-CA"/>
        </w:rPr>
      </w:pPr>
      <w:r>
        <w:rPr>
          <w:lang w:val="en-CA"/>
        </w:rPr>
        <w:t>Returning members briefed new members on the general work of the Board and the issues that may come up</w:t>
      </w:r>
      <w:r w:rsidR="00853122">
        <w:rPr>
          <w:lang w:val="en-CA"/>
        </w:rPr>
        <w:t xml:space="preserve"> as well as the general duties of the Greening Committee and the Burritt’s Rapids Renewable Energy Association</w:t>
      </w:r>
      <w:r>
        <w:rPr>
          <w:lang w:val="en-CA"/>
        </w:rPr>
        <w:t xml:space="preserve">.  It was agreed that the Constitution </w:t>
      </w:r>
      <w:r>
        <w:rPr>
          <w:lang w:val="en-CA"/>
        </w:rPr>
        <w:lastRenderedPageBreak/>
        <w:t>of the Board was to be provided to new members electronically.  (</w:t>
      </w:r>
      <w:r w:rsidRPr="005650DB">
        <w:rPr>
          <w:highlight w:val="yellow"/>
          <w:lang w:val="en-CA"/>
        </w:rPr>
        <w:t>UPDATE</w:t>
      </w:r>
      <w:r>
        <w:rPr>
          <w:lang w:val="en-CA"/>
        </w:rPr>
        <w:t xml:space="preserve">: the Constitution was sent to new Board members the following day.)  </w:t>
      </w:r>
    </w:p>
    <w:p w:rsidR="005650DB" w:rsidRDefault="005650DB" w:rsidP="007E4DD8">
      <w:pPr>
        <w:rPr>
          <w:lang w:val="en-CA"/>
        </w:rPr>
      </w:pPr>
    </w:p>
    <w:p w:rsidR="005650DB" w:rsidRDefault="005650DB" w:rsidP="007E4DD8">
      <w:pPr>
        <w:rPr>
          <w:lang w:val="en-CA"/>
        </w:rPr>
      </w:pPr>
    </w:p>
    <w:p w:rsidR="007E4DD8" w:rsidRDefault="007E4DD8" w:rsidP="007E4DD8">
      <w:pPr>
        <w:rPr>
          <w:b/>
          <w:sz w:val="28"/>
          <w:szCs w:val="28"/>
          <w:lang w:val="en-CA"/>
        </w:rPr>
      </w:pPr>
    </w:p>
    <w:p w:rsidR="007E4DD8" w:rsidRPr="0049131A" w:rsidRDefault="007E4DD8" w:rsidP="007E4DD8">
      <w:pPr>
        <w:rPr>
          <w:b/>
          <w:sz w:val="28"/>
          <w:szCs w:val="28"/>
          <w:lang w:val="en-CA"/>
        </w:rPr>
      </w:pPr>
      <w:r w:rsidRPr="0049131A">
        <w:rPr>
          <w:b/>
          <w:sz w:val="28"/>
          <w:szCs w:val="28"/>
          <w:lang w:val="en-CA"/>
        </w:rPr>
        <w:t>Other Business</w:t>
      </w:r>
    </w:p>
    <w:p w:rsidR="007E4DD8" w:rsidRDefault="007E4DD8" w:rsidP="007E4DD8">
      <w:pPr>
        <w:rPr>
          <w:b/>
          <w:lang w:val="en-CA"/>
        </w:rPr>
      </w:pPr>
    </w:p>
    <w:p w:rsidR="007E4DD8" w:rsidRPr="00F8102B" w:rsidRDefault="007F0DB0" w:rsidP="007E4DD8">
      <w:pPr>
        <w:ind w:firstLine="720"/>
        <w:rPr>
          <w:b/>
          <w:lang w:val="en-CA"/>
        </w:rPr>
      </w:pPr>
      <w:r>
        <w:rPr>
          <w:b/>
          <w:lang w:val="en-CA"/>
        </w:rPr>
        <w:t>Winter Parking Arrangements</w:t>
      </w:r>
      <w:r w:rsidR="007E4DD8">
        <w:rPr>
          <w:b/>
          <w:lang w:val="en-CA"/>
        </w:rPr>
        <w:t xml:space="preserve"> </w:t>
      </w:r>
    </w:p>
    <w:p w:rsidR="007E4DD8" w:rsidRDefault="007E4DD8" w:rsidP="007E4DD8">
      <w:pPr>
        <w:rPr>
          <w:lang w:val="en-CA"/>
        </w:rPr>
      </w:pPr>
    </w:p>
    <w:p w:rsidR="007E4DD8" w:rsidRDefault="007F0DB0" w:rsidP="007E4DD8">
      <w:pPr>
        <w:rPr>
          <w:lang w:val="en-CA"/>
        </w:rPr>
      </w:pPr>
      <w:r>
        <w:rPr>
          <w:lang w:val="en-CA"/>
        </w:rPr>
        <w:t>Member Joan Simpson, after noting the difficult</w:t>
      </w:r>
      <w:r w:rsidR="00700BC8">
        <w:rPr>
          <w:lang w:val="en-CA"/>
        </w:rPr>
        <w:t>y</w:t>
      </w:r>
      <w:r>
        <w:rPr>
          <w:lang w:val="en-CA"/>
        </w:rPr>
        <w:t xml:space="preserve"> in parking given the infrequent removal of snow banks along the main street, inquired whether the possibility of plowing the old tennis courts to allow for parking in winter had been considered.  The Board indicated that this idea should be pursued</w:t>
      </w:r>
      <w:r w:rsidR="007E4DD8">
        <w:rPr>
          <w:lang w:val="en-CA"/>
        </w:rPr>
        <w:t>.</w:t>
      </w:r>
    </w:p>
    <w:p w:rsidR="007E4DD8" w:rsidRDefault="007E4DD8" w:rsidP="007E4DD8">
      <w:pPr>
        <w:rPr>
          <w:lang w:val="en-CA"/>
        </w:rPr>
      </w:pPr>
    </w:p>
    <w:p w:rsidR="007E4DD8" w:rsidRPr="007F0DB0" w:rsidRDefault="007F0DB0" w:rsidP="007F0DB0">
      <w:pPr>
        <w:ind w:firstLine="720"/>
        <w:rPr>
          <w:b/>
          <w:lang w:val="en-CA"/>
        </w:rPr>
      </w:pPr>
      <w:r w:rsidRPr="007F0DB0">
        <w:rPr>
          <w:b/>
          <w:lang w:val="en-CA"/>
        </w:rPr>
        <w:t>Work on Grant Proposals</w:t>
      </w:r>
    </w:p>
    <w:p w:rsidR="007E4DD8" w:rsidRDefault="007E4DD8" w:rsidP="007E4DD8">
      <w:pPr>
        <w:rPr>
          <w:lang w:val="en-CA"/>
        </w:rPr>
      </w:pPr>
    </w:p>
    <w:p w:rsidR="007F0DB0" w:rsidRDefault="007F0DB0" w:rsidP="007F0DB0">
      <w:pPr>
        <w:rPr>
          <w:lang w:val="en-CA"/>
        </w:rPr>
      </w:pPr>
      <w:r>
        <w:rPr>
          <w:lang w:val="en-CA"/>
        </w:rPr>
        <w:t>Member Mar</w:t>
      </w:r>
      <w:r w:rsidR="00C06766">
        <w:rPr>
          <w:lang w:val="en-CA"/>
        </w:rPr>
        <w:t>y</w:t>
      </w:r>
      <w:r w:rsidR="00853122">
        <w:rPr>
          <w:lang w:val="en-CA"/>
        </w:rPr>
        <w:t xml:space="preserve"> M</w:t>
      </w:r>
      <w:r w:rsidR="00C06766">
        <w:rPr>
          <w:lang w:val="en-CA"/>
        </w:rPr>
        <w:t>a</w:t>
      </w:r>
      <w:r w:rsidR="00853122">
        <w:rPr>
          <w:lang w:val="en-CA"/>
        </w:rPr>
        <w:t>cLean</w:t>
      </w:r>
      <w:r w:rsidR="001A2033">
        <w:rPr>
          <w:lang w:val="en-CA"/>
        </w:rPr>
        <w:t xml:space="preserve"> </w:t>
      </w:r>
      <w:r>
        <w:rPr>
          <w:lang w:val="en-CA"/>
        </w:rPr>
        <w:t xml:space="preserve">Bradley indicated an interest and capacity to assist in grant proposal writing and offered to conduct some preliminary research on the Trillium Grant to see what potential funding avenues might be open.  </w:t>
      </w:r>
    </w:p>
    <w:p w:rsidR="007E4DD8" w:rsidRDefault="007E4DD8" w:rsidP="007E4DD8">
      <w:pPr>
        <w:rPr>
          <w:sz w:val="28"/>
          <w:szCs w:val="28"/>
          <w:lang w:val="en-CA"/>
        </w:rPr>
      </w:pPr>
    </w:p>
    <w:p w:rsidR="007E4DD8" w:rsidRDefault="007E4DD8" w:rsidP="007E4DD8">
      <w:pPr>
        <w:rPr>
          <w:sz w:val="28"/>
          <w:szCs w:val="28"/>
          <w:lang w:val="en-CA"/>
        </w:rPr>
      </w:pPr>
    </w:p>
    <w:p w:rsidR="007E4DD8" w:rsidRDefault="007E4DD8" w:rsidP="007E4DD8">
      <w:pPr>
        <w:jc w:val="center"/>
        <w:rPr>
          <w:b/>
          <w:lang w:val="en-CA"/>
        </w:rPr>
      </w:pPr>
      <w:r w:rsidRPr="00572922">
        <w:rPr>
          <w:b/>
          <w:lang w:val="en-CA"/>
        </w:rPr>
        <w:t xml:space="preserve">NEXT </w:t>
      </w:r>
      <w:r>
        <w:rPr>
          <w:b/>
          <w:lang w:val="en-CA"/>
        </w:rPr>
        <w:t xml:space="preserve">REGULAR </w:t>
      </w:r>
      <w:r w:rsidRPr="00572922">
        <w:rPr>
          <w:b/>
          <w:lang w:val="en-CA"/>
        </w:rPr>
        <w:t>MEETING</w:t>
      </w:r>
    </w:p>
    <w:p w:rsidR="007E4DD8" w:rsidRDefault="007E4DD8" w:rsidP="007E4DD8">
      <w:pPr>
        <w:jc w:val="center"/>
        <w:rPr>
          <w:b/>
          <w:lang w:val="en-CA"/>
        </w:rPr>
      </w:pPr>
    </w:p>
    <w:p w:rsidR="007E4DD8" w:rsidRPr="00572922" w:rsidRDefault="007E4DD8" w:rsidP="007E4DD8">
      <w:pPr>
        <w:rPr>
          <w:b/>
          <w:lang w:val="en-CA"/>
        </w:rPr>
      </w:pPr>
    </w:p>
    <w:p w:rsidR="007E4DD8" w:rsidRPr="00B110B2" w:rsidRDefault="00853122" w:rsidP="007E4DD8">
      <w:pPr>
        <w:ind w:left="2880" w:firstLine="720"/>
        <w:rPr>
          <w:b/>
          <w:lang w:val="en-CA"/>
        </w:rPr>
      </w:pPr>
      <w:r>
        <w:rPr>
          <w:b/>
          <w:lang w:val="en-CA"/>
        </w:rPr>
        <w:t>February 1</w:t>
      </w:r>
      <w:r w:rsidRPr="00853122">
        <w:rPr>
          <w:b/>
          <w:vertAlign w:val="superscript"/>
          <w:lang w:val="en-CA"/>
        </w:rPr>
        <w:t>st</w:t>
      </w:r>
      <w:r>
        <w:rPr>
          <w:b/>
          <w:lang w:val="en-CA"/>
        </w:rPr>
        <w:t xml:space="preserve"> </w:t>
      </w:r>
      <w:r w:rsidR="007E4DD8">
        <w:rPr>
          <w:b/>
          <w:lang w:val="en-CA"/>
        </w:rPr>
        <w:t>at 7pm</w:t>
      </w:r>
    </w:p>
    <w:p w:rsidR="007E4DD8" w:rsidRPr="00F309E8" w:rsidRDefault="007E4DD8" w:rsidP="007E4DD8">
      <w:pPr>
        <w:rPr>
          <w:lang w:val="en-CA"/>
        </w:rPr>
      </w:pPr>
    </w:p>
    <w:p w:rsidR="007E4DD8" w:rsidRPr="00E53DC7" w:rsidRDefault="007E4DD8" w:rsidP="007E4DD8">
      <w:pPr>
        <w:rPr>
          <w:lang w:val="en-CA"/>
        </w:rPr>
      </w:pPr>
    </w:p>
    <w:p w:rsidR="001E59B1" w:rsidRDefault="001E59B1"/>
    <w:sectPr w:rsidR="001E59B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BA5" w:rsidRDefault="003B5BA5" w:rsidP="007F0DB0">
      <w:r>
        <w:separator/>
      </w:r>
    </w:p>
  </w:endnote>
  <w:endnote w:type="continuationSeparator" w:id="0">
    <w:p w:rsidR="003B5BA5" w:rsidRDefault="003B5BA5" w:rsidP="007F0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BA5" w:rsidRDefault="003B5BA5" w:rsidP="007F0DB0">
      <w:r>
        <w:separator/>
      </w:r>
    </w:p>
  </w:footnote>
  <w:footnote w:type="continuationSeparator" w:id="0">
    <w:p w:rsidR="003B5BA5" w:rsidRDefault="003B5BA5" w:rsidP="007F0D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DD8"/>
    <w:rsid w:val="001A2033"/>
    <w:rsid w:val="001E59B1"/>
    <w:rsid w:val="00395615"/>
    <w:rsid w:val="003B5BA5"/>
    <w:rsid w:val="005650DB"/>
    <w:rsid w:val="005943EF"/>
    <w:rsid w:val="00700BC8"/>
    <w:rsid w:val="007D4F98"/>
    <w:rsid w:val="007E4DD8"/>
    <w:rsid w:val="007F0DB0"/>
    <w:rsid w:val="00845425"/>
    <w:rsid w:val="00853122"/>
    <w:rsid w:val="00B045B4"/>
    <w:rsid w:val="00B077EE"/>
    <w:rsid w:val="00C06766"/>
    <w:rsid w:val="00C90714"/>
    <w:rsid w:val="00CF42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DD8"/>
    <w:pPr>
      <w:spacing w:after="0" w:line="240" w:lineRule="auto"/>
    </w:pPr>
    <w:rPr>
      <w:rFonts w:ascii="Arial" w:eastAsiaTheme="minorEastAsia" w:hAnsi="Arial" w:cs="Arial"/>
      <w:sz w:val="24"/>
      <w:szCs w:val="24"/>
      <w:lang w:val="en-GB" w:eastAsia="ja-JP"/>
    </w:rPr>
  </w:style>
  <w:style w:type="paragraph" w:styleId="Heading1">
    <w:name w:val="heading 1"/>
    <w:basedOn w:val="Normal"/>
    <w:next w:val="Normal"/>
    <w:link w:val="Heading1Char"/>
    <w:uiPriority w:val="9"/>
    <w:qFormat/>
    <w:rsid w:val="003956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56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56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615"/>
    <w:rPr>
      <w:rFonts w:asciiTheme="majorHAnsi" w:eastAsiaTheme="majorEastAsia" w:hAnsiTheme="majorHAnsi" w:cstheme="majorBidi"/>
      <w:b/>
      <w:bCs/>
      <w:color w:val="365F91" w:themeColor="accent1" w:themeShade="BF"/>
      <w:sz w:val="28"/>
      <w:szCs w:val="28"/>
      <w:lang w:val="en-GB" w:eastAsia="ja-JP"/>
    </w:rPr>
  </w:style>
  <w:style w:type="character" w:customStyle="1" w:styleId="Heading2Char">
    <w:name w:val="Heading 2 Char"/>
    <w:basedOn w:val="DefaultParagraphFont"/>
    <w:link w:val="Heading2"/>
    <w:uiPriority w:val="9"/>
    <w:rsid w:val="00395615"/>
    <w:rPr>
      <w:rFonts w:asciiTheme="majorHAnsi" w:eastAsiaTheme="majorEastAsia" w:hAnsiTheme="majorHAnsi" w:cstheme="majorBidi"/>
      <w:b/>
      <w:bCs/>
      <w:color w:val="4F81BD" w:themeColor="accent1"/>
      <w:sz w:val="26"/>
      <w:szCs w:val="26"/>
      <w:lang w:val="en-GB" w:eastAsia="ja-JP"/>
    </w:rPr>
  </w:style>
  <w:style w:type="character" w:customStyle="1" w:styleId="Heading3Char">
    <w:name w:val="Heading 3 Char"/>
    <w:basedOn w:val="DefaultParagraphFont"/>
    <w:link w:val="Heading3"/>
    <w:uiPriority w:val="9"/>
    <w:rsid w:val="00395615"/>
    <w:rPr>
      <w:rFonts w:asciiTheme="majorHAnsi" w:eastAsiaTheme="majorEastAsia" w:hAnsiTheme="majorHAnsi" w:cstheme="majorBidi"/>
      <w:b/>
      <w:bCs/>
      <w:color w:val="4F81BD" w:themeColor="accent1"/>
      <w:sz w:val="24"/>
      <w:szCs w:val="24"/>
      <w:lang w:val="en-GB" w:eastAsia="ja-JP"/>
    </w:rPr>
  </w:style>
  <w:style w:type="paragraph" w:styleId="ListParagraph">
    <w:name w:val="List Paragraph"/>
    <w:basedOn w:val="Normal"/>
    <w:uiPriority w:val="34"/>
    <w:qFormat/>
    <w:rsid w:val="00395615"/>
    <w:pPr>
      <w:ind w:left="720"/>
      <w:contextualSpacing/>
    </w:pPr>
  </w:style>
  <w:style w:type="paragraph" w:styleId="NoSpacing">
    <w:name w:val="No Spacing"/>
    <w:uiPriority w:val="1"/>
    <w:qFormat/>
    <w:rsid w:val="007E4DD8"/>
    <w:pPr>
      <w:spacing w:after="0" w:line="240" w:lineRule="auto"/>
    </w:pPr>
    <w:rPr>
      <w:rFonts w:ascii="Arial" w:eastAsiaTheme="minorEastAsia" w:hAnsi="Arial" w:cs="Arial"/>
      <w:sz w:val="24"/>
      <w:szCs w:val="24"/>
      <w:lang w:val="en-GB" w:eastAsia="ja-JP"/>
    </w:rPr>
  </w:style>
  <w:style w:type="paragraph" w:styleId="Header">
    <w:name w:val="header"/>
    <w:basedOn w:val="Normal"/>
    <w:link w:val="HeaderChar"/>
    <w:uiPriority w:val="99"/>
    <w:unhideWhenUsed/>
    <w:rsid w:val="007F0DB0"/>
    <w:pPr>
      <w:tabs>
        <w:tab w:val="center" w:pos="4680"/>
        <w:tab w:val="right" w:pos="9360"/>
      </w:tabs>
    </w:pPr>
  </w:style>
  <w:style w:type="character" w:customStyle="1" w:styleId="HeaderChar">
    <w:name w:val="Header Char"/>
    <w:basedOn w:val="DefaultParagraphFont"/>
    <w:link w:val="Header"/>
    <w:uiPriority w:val="99"/>
    <w:rsid w:val="007F0DB0"/>
    <w:rPr>
      <w:rFonts w:ascii="Arial" w:eastAsiaTheme="minorEastAsia" w:hAnsi="Arial" w:cs="Arial"/>
      <w:sz w:val="24"/>
      <w:szCs w:val="24"/>
      <w:lang w:val="en-GB" w:eastAsia="ja-JP"/>
    </w:rPr>
  </w:style>
  <w:style w:type="paragraph" w:styleId="Footer">
    <w:name w:val="footer"/>
    <w:basedOn w:val="Normal"/>
    <w:link w:val="FooterChar"/>
    <w:uiPriority w:val="99"/>
    <w:unhideWhenUsed/>
    <w:rsid w:val="007F0DB0"/>
    <w:pPr>
      <w:tabs>
        <w:tab w:val="center" w:pos="4680"/>
        <w:tab w:val="right" w:pos="9360"/>
      </w:tabs>
    </w:pPr>
  </w:style>
  <w:style w:type="character" w:customStyle="1" w:styleId="FooterChar">
    <w:name w:val="Footer Char"/>
    <w:basedOn w:val="DefaultParagraphFont"/>
    <w:link w:val="Footer"/>
    <w:uiPriority w:val="99"/>
    <w:rsid w:val="007F0DB0"/>
    <w:rPr>
      <w:rFonts w:ascii="Arial" w:eastAsiaTheme="minorEastAsia" w:hAnsi="Arial" w:cs="Arial"/>
      <w:sz w:val="24"/>
      <w:szCs w:val="24"/>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DD8"/>
    <w:pPr>
      <w:spacing w:after="0" w:line="240" w:lineRule="auto"/>
    </w:pPr>
    <w:rPr>
      <w:rFonts w:ascii="Arial" w:eastAsiaTheme="minorEastAsia" w:hAnsi="Arial" w:cs="Arial"/>
      <w:sz w:val="24"/>
      <w:szCs w:val="24"/>
      <w:lang w:val="en-GB" w:eastAsia="ja-JP"/>
    </w:rPr>
  </w:style>
  <w:style w:type="paragraph" w:styleId="Heading1">
    <w:name w:val="heading 1"/>
    <w:basedOn w:val="Normal"/>
    <w:next w:val="Normal"/>
    <w:link w:val="Heading1Char"/>
    <w:uiPriority w:val="9"/>
    <w:qFormat/>
    <w:rsid w:val="003956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56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56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615"/>
    <w:rPr>
      <w:rFonts w:asciiTheme="majorHAnsi" w:eastAsiaTheme="majorEastAsia" w:hAnsiTheme="majorHAnsi" w:cstheme="majorBidi"/>
      <w:b/>
      <w:bCs/>
      <w:color w:val="365F91" w:themeColor="accent1" w:themeShade="BF"/>
      <w:sz w:val="28"/>
      <w:szCs w:val="28"/>
      <w:lang w:val="en-GB" w:eastAsia="ja-JP"/>
    </w:rPr>
  </w:style>
  <w:style w:type="character" w:customStyle="1" w:styleId="Heading2Char">
    <w:name w:val="Heading 2 Char"/>
    <w:basedOn w:val="DefaultParagraphFont"/>
    <w:link w:val="Heading2"/>
    <w:uiPriority w:val="9"/>
    <w:rsid w:val="00395615"/>
    <w:rPr>
      <w:rFonts w:asciiTheme="majorHAnsi" w:eastAsiaTheme="majorEastAsia" w:hAnsiTheme="majorHAnsi" w:cstheme="majorBidi"/>
      <w:b/>
      <w:bCs/>
      <w:color w:val="4F81BD" w:themeColor="accent1"/>
      <w:sz w:val="26"/>
      <w:szCs w:val="26"/>
      <w:lang w:val="en-GB" w:eastAsia="ja-JP"/>
    </w:rPr>
  </w:style>
  <w:style w:type="character" w:customStyle="1" w:styleId="Heading3Char">
    <w:name w:val="Heading 3 Char"/>
    <w:basedOn w:val="DefaultParagraphFont"/>
    <w:link w:val="Heading3"/>
    <w:uiPriority w:val="9"/>
    <w:rsid w:val="00395615"/>
    <w:rPr>
      <w:rFonts w:asciiTheme="majorHAnsi" w:eastAsiaTheme="majorEastAsia" w:hAnsiTheme="majorHAnsi" w:cstheme="majorBidi"/>
      <w:b/>
      <w:bCs/>
      <w:color w:val="4F81BD" w:themeColor="accent1"/>
      <w:sz w:val="24"/>
      <w:szCs w:val="24"/>
      <w:lang w:val="en-GB" w:eastAsia="ja-JP"/>
    </w:rPr>
  </w:style>
  <w:style w:type="paragraph" w:styleId="ListParagraph">
    <w:name w:val="List Paragraph"/>
    <w:basedOn w:val="Normal"/>
    <w:uiPriority w:val="34"/>
    <w:qFormat/>
    <w:rsid w:val="00395615"/>
    <w:pPr>
      <w:ind w:left="720"/>
      <w:contextualSpacing/>
    </w:pPr>
  </w:style>
  <w:style w:type="paragraph" w:styleId="NoSpacing">
    <w:name w:val="No Spacing"/>
    <w:uiPriority w:val="1"/>
    <w:qFormat/>
    <w:rsid w:val="007E4DD8"/>
    <w:pPr>
      <w:spacing w:after="0" w:line="240" w:lineRule="auto"/>
    </w:pPr>
    <w:rPr>
      <w:rFonts w:ascii="Arial" w:eastAsiaTheme="minorEastAsia" w:hAnsi="Arial" w:cs="Arial"/>
      <w:sz w:val="24"/>
      <w:szCs w:val="24"/>
      <w:lang w:val="en-GB" w:eastAsia="ja-JP"/>
    </w:rPr>
  </w:style>
  <w:style w:type="paragraph" w:styleId="Header">
    <w:name w:val="header"/>
    <w:basedOn w:val="Normal"/>
    <w:link w:val="HeaderChar"/>
    <w:uiPriority w:val="99"/>
    <w:unhideWhenUsed/>
    <w:rsid w:val="007F0DB0"/>
    <w:pPr>
      <w:tabs>
        <w:tab w:val="center" w:pos="4680"/>
        <w:tab w:val="right" w:pos="9360"/>
      </w:tabs>
    </w:pPr>
  </w:style>
  <w:style w:type="character" w:customStyle="1" w:styleId="HeaderChar">
    <w:name w:val="Header Char"/>
    <w:basedOn w:val="DefaultParagraphFont"/>
    <w:link w:val="Header"/>
    <w:uiPriority w:val="99"/>
    <w:rsid w:val="007F0DB0"/>
    <w:rPr>
      <w:rFonts w:ascii="Arial" w:eastAsiaTheme="minorEastAsia" w:hAnsi="Arial" w:cs="Arial"/>
      <w:sz w:val="24"/>
      <w:szCs w:val="24"/>
      <w:lang w:val="en-GB" w:eastAsia="ja-JP"/>
    </w:rPr>
  </w:style>
  <w:style w:type="paragraph" w:styleId="Footer">
    <w:name w:val="footer"/>
    <w:basedOn w:val="Normal"/>
    <w:link w:val="FooterChar"/>
    <w:uiPriority w:val="99"/>
    <w:unhideWhenUsed/>
    <w:rsid w:val="007F0DB0"/>
    <w:pPr>
      <w:tabs>
        <w:tab w:val="center" w:pos="4680"/>
        <w:tab w:val="right" w:pos="9360"/>
      </w:tabs>
    </w:pPr>
  </w:style>
  <w:style w:type="character" w:customStyle="1" w:styleId="FooterChar">
    <w:name w:val="Footer Char"/>
    <w:basedOn w:val="DefaultParagraphFont"/>
    <w:link w:val="Footer"/>
    <w:uiPriority w:val="99"/>
    <w:rsid w:val="007F0DB0"/>
    <w:rPr>
      <w:rFonts w:ascii="Arial" w:eastAsiaTheme="minorEastAsia" w:hAnsi="Arial" w:cs="Arial"/>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Dwyer</dc:creator>
  <cp:lastModifiedBy>John Dwyer</cp:lastModifiedBy>
  <cp:revision>4</cp:revision>
  <dcterms:created xsi:type="dcterms:W3CDTF">2018-01-22T19:56:00Z</dcterms:created>
  <dcterms:modified xsi:type="dcterms:W3CDTF">2018-02-01T03:24:00Z</dcterms:modified>
</cp:coreProperties>
</file>